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8B7" w:rsidRDefault="00E15E49">
      <w:r>
        <w:rPr>
          <w:noProof/>
        </w:rPr>
        <w:drawing>
          <wp:anchor distT="0" distB="0" distL="114300" distR="114300" simplePos="0" relativeHeight="251658240" behindDoc="0" locked="0" layoutInCell="1" hidden="0" allowOverlap="1">
            <wp:simplePos x="0" y="0"/>
            <wp:positionH relativeFrom="column">
              <wp:posOffset>5539105</wp:posOffset>
            </wp:positionH>
            <wp:positionV relativeFrom="paragraph">
              <wp:posOffset>0</wp:posOffset>
            </wp:positionV>
            <wp:extent cx="728980" cy="755650"/>
            <wp:effectExtent l="0" t="0" r="0" b="0"/>
            <wp:wrapSquare wrapText="bothSides" distT="0" distB="0" distL="114300" distR="114300"/>
            <wp:docPr id="4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728980" cy="755650"/>
                    </a:xfrm>
                    <a:prstGeom prst="rect">
                      <a:avLst/>
                    </a:prstGeom>
                    <a:ln/>
                  </pic:spPr>
                </pic:pic>
              </a:graphicData>
            </a:graphic>
          </wp:anchor>
        </w:drawing>
      </w:r>
    </w:p>
    <w:p w:rsidR="00A228B7" w:rsidRDefault="00E15E49">
      <w:r>
        <w:rPr>
          <w:noProof/>
          <w:sz w:val="20"/>
          <w:szCs w:val="20"/>
        </w:rPr>
        <w:drawing>
          <wp:anchor distT="0" distB="0" distL="144145" distR="144145" simplePos="0" relativeHeight="251659264" behindDoc="0" locked="0" layoutInCell="1" hidden="0" allowOverlap="1">
            <wp:simplePos x="0" y="0"/>
            <wp:positionH relativeFrom="page">
              <wp:posOffset>379730</wp:posOffset>
            </wp:positionH>
            <wp:positionV relativeFrom="page">
              <wp:posOffset>237490</wp:posOffset>
            </wp:positionV>
            <wp:extent cx="914400" cy="914400"/>
            <wp:effectExtent l="0" t="0" r="0" b="0"/>
            <wp:wrapSquare wrapText="bothSides" distT="0" distB="0" distL="144145" distR="144145"/>
            <wp:docPr id="44" name="image1.jpg" descr="Siegel-LOGO -kl"/>
            <wp:cNvGraphicFramePr/>
            <a:graphic xmlns:a="http://schemas.openxmlformats.org/drawingml/2006/main">
              <a:graphicData uri="http://schemas.openxmlformats.org/drawingml/2006/picture">
                <pic:pic xmlns:pic="http://schemas.openxmlformats.org/drawingml/2006/picture">
                  <pic:nvPicPr>
                    <pic:cNvPr id="0" name="image1.jpg" descr="Siegel-LOGO -kl"/>
                    <pic:cNvPicPr preferRelativeResize="0"/>
                  </pic:nvPicPr>
                  <pic:blipFill>
                    <a:blip r:embed="rId10"/>
                    <a:srcRect/>
                    <a:stretch>
                      <a:fillRect/>
                    </a:stretch>
                  </pic:blipFill>
                  <pic:spPr>
                    <a:xfrm>
                      <a:off x="0" y="0"/>
                      <a:ext cx="914400" cy="914400"/>
                    </a:xfrm>
                    <a:prstGeom prst="rect">
                      <a:avLst/>
                    </a:prstGeom>
                    <a:ln/>
                  </pic:spPr>
                </pic:pic>
              </a:graphicData>
            </a:graphic>
          </wp:anchor>
        </w:drawing>
      </w:r>
      <w:r>
        <w:rPr>
          <w:noProof/>
        </w:rPr>
        <mc:AlternateContent>
          <mc:Choice Requires="wpg">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0</wp:posOffset>
                </wp:positionV>
                <wp:extent cx="4257675" cy="1187967"/>
                <wp:effectExtent l="0" t="0" r="0" b="0"/>
                <wp:wrapNone/>
                <wp:docPr id="43" name=""/>
                <wp:cNvGraphicFramePr/>
                <a:graphic xmlns:a="http://schemas.openxmlformats.org/drawingml/2006/main">
                  <a:graphicData uri="http://schemas.microsoft.com/office/word/2010/wordprocessingShape">
                    <wps:wsp>
                      <wps:cNvSpPr/>
                      <wps:spPr>
                        <a:xfrm>
                          <a:off x="3221925" y="3194213"/>
                          <a:ext cx="4248150" cy="1171575"/>
                        </a:xfrm>
                        <a:prstGeom prst="rect">
                          <a:avLst/>
                        </a:prstGeom>
                        <a:solidFill>
                          <a:schemeClr val="lt1"/>
                        </a:solidFill>
                        <a:ln>
                          <a:noFill/>
                        </a:ln>
                      </wps:spPr>
                      <wps:txbx>
                        <w:txbxContent>
                          <w:p w:rsidR="00A228B7" w:rsidRDefault="00E15E49">
                            <w:pPr>
                              <w:spacing w:after="0" w:line="360" w:lineRule="auto"/>
                              <w:ind w:left="720"/>
                              <w:jc w:val="center"/>
                              <w:textDirection w:val="btLr"/>
                            </w:pPr>
                            <w:r>
                              <w:rPr>
                                <w:rFonts w:ascii="Open Sans" w:eastAsia="Open Sans" w:hAnsi="Open Sans" w:cs="Open Sans"/>
                                <w:color w:val="404040"/>
                              </w:rPr>
                              <w:t>Didaktischer Kommentar zur Lerneinheit</w:t>
                            </w:r>
                            <w:r>
                              <w:rPr>
                                <w:rFonts w:ascii="Open Sans" w:eastAsia="Open Sans" w:hAnsi="Open Sans" w:cs="Open Sans"/>
                                <w:b/>
                                <w:color w:val="404040"/>
                              </w:rPr>
                              <w:t xml:space="preserve"> </w:t>
                            </w:r>
                            <w:r>
                              <w:rPr>
                                <w:rFonts w:ascii="Open Sans" w:eastAsia="Open Sans" w:hAnsi="Open Sans" w:cs="Open Sans"/>
                                <w:b/>
                                <w:color w:val="404040"/>
                              </w:rPr>
                              <w:br/>
                              <w:t>Nachhaltiger Konsum</w:t>
                            </w:r>
                          </w:p>
                          <w:p w:rsidR="00A228B7" w:rsidRDefault="00E15E49">
                            <w:pPr>
                              <w:spacing w:after="0" w:line="360" w:lineRule="auto"/>
                              <w:ind w:left="720"/>
                              <w:jc w:val="center"/>
                              <w:textDirection w:val="btLr"/>
                            </w:pPr>
                            <w:r>
                              <w:rPr>
                                <w:rFonts w:ascii="Open Sans" w:eastAsia="Open Sans" w:hAnsi="Open Sans" w:cs="Open Sans"/>
                                <w:color w:val="404040"/>
                              </w:rPr>
                              <w:t xml:space="preserve">Björn </w:t>
                            </w:r>
                            <w:proofErr w:type="spellStart"/>
                            <w:r>
                              <w:rPr>
                                <w:rFonts w:ascii="Open Sans" w:eastAsia="Open Sans" w:hAnsi="Open Sans" w:cs="Open Sans"/>
                                <w:color w:val="404040"/>
                              </w:rPr>
                              <w:t>Soberg</w:t>
                            </w:r>
                            <w:proofErr w:type="spellEnd"/>
                            <w:r>
                              <w:rPr>
                                <w:rFonts w:ascii="Open Sans" w:eastAsia="Open Sans" w:hAnsi="Open Sans" w:cs="Open Sans"/>
                                <w:color w:val="404040"/>
                              </w:rPr>
                              <w:t xml:space="preserve">, Kimberley </w:t>
                            </w:r>
                            <w:proofErr w:type="spellStart"/>
                            <w:r>
                              <w:rPr>
                                <w:rFonts w:ascii="Open Sans" w:eastAsia="Open Sans" w:hAnsi="Open Sans" w:cs="Open Sans"/>
                                <w:color w:val="404040"/>
                              </w:rPr>
                              <w:t>Hindmarsh</w:t>
                            </w:r>
                            <w:proofErr w:type="spellEnd"/>
                            <w:r>
                              <w:rPr>
                                <w:rFonts w:ascii="Open Sans" w:eastAsia="Open Sans" w:hAnsi="Open Sans" w:cs="Open Sans"/>
                                <w:color w:val="404040"/>
                              </w:rPr>
                              <w:t xml:space="preserve"> und  Alexandra Budke</w:t>
                            </w:r>
                          </w:p>
                          <w:p w:rsidR="00A228B7" w:rsidRDefault="00A228B7">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0</wp:posOffset>
                </wp:positionV>
                <wp:extent cx="4257675" cy="1187967"/>
                <wp:effectExtent b="0" l="0" r="0" t="0"/>
                <wp:wrapNone/>
                <wp:docPr id="43"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4257675" cy="1187967"/>
                        </a:xfrm>
                        <a:prstGeom prst="rect"/>
                        <a:ln/>
                      </pic:spPr>
                    </pic:pic>
                  </a:graphicData>
                </a:graphic>
              </wp:anchor>
            </w:drawing>
          </mc:Fallback>
        </mc:AlternateContent>
      </w:r>
    </w:p>
    <w:p w:rsidR="00A228B7" w:rsidRDefault="00A228B7">
      <w:pPr>
        <w:pBdr>
          <w:top w:val="nil"/>
          <w:left w:val="nil"/>
          <w:bottom w:val="nil"/>
          <w:right w:val="nil"/>
          <w:between w:val="nil"/>
        </w:pBdr>
        <w:spacing w:after="0" w:line="360" w:lineRule="auto"/>
        <w:ind w:left="720"/>
        <w:jc w:val="center"/>
        <w:rPr>
          <w:rFonts w:ascii="Open Sans" w:eastAsia="Open Sans" w:hAnsi="Open Sans" w:cs="Open Sans"/>
          <w:color w:val="000000"/>
        </w:rPr>
      </w:pPr>
    </w:p>
    <w:p w:rsidR="00A228B7" w:rsidRDefault="00A228B7">
      <w:pPr>
        <w:spacing w:line="276" w:lineRule="auto"/>
        <w:jc w:val="both"/>
        <w:rPr>
          <w:rFonts w:ascii="Open Sans" w:eastAsia="Open Sans" w:hAnsi="Open Sans" w:cs="Open Sans"/>
          <w:b/>
          <w:color w:val="000000"/>
        </w:rPr>
      </w:pPr>
    </w:p>
    <w:p w:rsidR="00A228B7" w:rsidRDefault="00E15E49">
      <w:pPr>
        <w:spacing w:line="276" w:lineRule="auto"/>
        <w:jc w:val="both"/>
        <w:rPr>
          <w:rFonts w:ascii="Open Sans" w:eastAsia="Open Sans" w:hAnsi="Open Sans" w:cs="Open Sans"/>
          <w:b/>
          <w:color w:val="000000"/>
        </w:rPr>
      </w:pPr>
      <w:r>
        <w:rPr>
          <w:rFonts w:ascii="Open Sans" w:eastAsia="Open Sans" w:hAnsi="Open Sans" w:cs="Open Sans"/>
          <w:b/>
          <w:noProof/>
        </w:rPr>
        <mc:AlternateContent>
          <mc:Choice Requires="wps">
            <w:drawing>
              <wp:anchor distT="0" distB="0" distL="114300" distR="114300" simplePos="0" relativeHeight="251661312" behindDoc="0" locked="0" layoutInCell="1" hidden="0" allowOverlap="1">
                <wp:simplePos x="0" y="0"/>
                <wp:positionH relativeFrom="page">
                  <wp:posOffset>5889308</wp:posOffset>
                </wp:positionH>
                <wp:positionV relativeFrom="page">
                  <wp:posOffset>1808798</wp:posOffset>
                </wp:positionV>
                <wp:extent cx="1384300" cy="5859571"/>
                <wp:effectExtent l="0" t="0" r="0" b="0"/>
                <wp:wrapSquare wrapText="bothSides" distT="0" distB="0" distL="114300" distR="114300"/>
                <wp:docPr id="42" name=""/>
                <wp:cNvGraphicFramePr/>
                <a:graphic xmlns:a="http://schemas.openxmlformats.org/drawingml/2006/main">
                  <a:graphicData uri="http://schemas.microsoft.com/office/word/2010/wordprocessingShape">
                    <wps:wsp>
                      <wps:cNvSpPr/>
                      <wps:spPr>
                        <a:xfrm>
                          <a:off x="4658613" y="1679738"/>
                          <a:ext cx="1374775" cy="4200525"/>
                        </a:xfrm>
                        <a:prstGeom prst="rect">
                          <a:avLst/>
                        </a:prstGeom>
                        <a:noFill/>
                        <a:ln>
                          <a:noFill/>
                        </a:ln>
                      </wps:spPr>
                      <wps:txbx>
                        <w:txbxContent>
                          <w:p w:rsidR="00A228B7" w:rsidRDefault="00E15E49">
                            <w:pPr>
                              <w:spacing w:after="0" w:line="240" w:lineRule="auto"/>
                              <w:textDirection w:val="btLr"/>
                            </w:pPr>
                            <w:r>
                              <w:rPr>
                                <w:rFonts w:ascii="Open Sans" w:eastAsia="Open Sans" w:hAnsi="Open Sans" w:cs="Open Sans"/>
                                <w:b/>
                                <w:color w:val="4D4D4D"/>
                                <w:sz w:val="18"/>
                              </w:rPr>
                              <w:t>Universität zu Köln</w:t>
                            </w:r>
                          </w:p>
                          <w:p w:rsidR="00A228B7" w:rsidRDefault="00A228B7">
                            <w:pPr>
                              <w:spacing w:after="0" w:line="240" w:lineRule="auto"/>
                              <w:textDirection w:val="btLr"/>
                            </w:pPr>
                          </w:p>
                          <w:p w:rsidR="00A228B7" w:rsidRDefault="00E15E49">
                            <w:pPr>
                              <w:spacing w:after="0" w:line="240" w:lineRule="auto"/>
                              <w:textDirection w:val="btLr"/>
                            </w:pPr>
                            <w:r>
                              <w:rPr>
                                <w:rFonts w:ascii="Open Sans" w:eastAsia="Open Sans" w:hAnsi="Open Sans" w:cs="Open Sans"/>
                                <w:b/>
                                <w:color w:val="4D4D4D"/>
                                <w:sz w:val="18"/>
                              </w:rPr>
                              <w:t>Mathematisch-</w:t>
                            </w:r>
                          </w:p>
                          <w:p w:rsidR="00A228B7" w:rsidRDefault="00E15E49">
                            <w:pPr>
                              <w:spacing w:after="0" w:line="240" w:lineRule="auto"/>
                              <w:textDirection w:val="btLr"/>
                            </w:pPr>
                            <w:r>
                              <w:rPr>
                                <w:rFonts w:ascii="Open Sans" w:eastAsia="Open Sans" w:hAnsi="Open Sans" w:cs="Open Sans"/>
                                <w:b/>
                                <w:color w:val="4D4D4D"/>
                                <w:sz w:val="18"/>
                              </w:rPr>
                              <w:t>Naturwissenschaftliche</w:t>
                            </w:r>
                          </w:p>
                          <w:p w:rsidR="00A228B7" w:rsidRDefault="00E15E49">
                            <w:pPr>
                              <w:spacing w:after="0" w:line="240" w:lineRule="auto"/>
                              <w:textDirection w:val="btLr"/>
                            </w:pPr>
                            <w:r>
                              <w:rPr>
                                <w:rFonts w:ascii="Open Sans" w:eastAsia="Open Sans" w:hAnsi="Open Sans" w:cs="Open Sans"/>
                                <w:b/>
                                <w:color w:val="4D4D4D"/>
                                <w:sz w:val="18"/>
                              </w:rPr>
                              <w:t>Fakultät</w:t>
                            </w:r>
                          </w:p>
                          <w:p w:rsidR="00A228B7" w:rsidRDefault="00A228B7">
                            <w:pPr>
                              <w:spacing w:after="0" w:line="240" w:lineRule="auto"/>
                              <w:textDirection w:val="btLr"/>
                            </w:pPr>
                          </w:p>
                          <w:p w:rsidR="00A228B7" w:rsidRDefault="00E15E49">
                            <w:pPr>
                              <w:spacing w:after="0" w:line="240" w:lineRule="auto"/>
                              <w:textDirection w:val="btLr"/>
                            </w:pPr>
                            <w:r>
                              <w:rPr>
                                <w:rFonts w:ascii="Open Sans" w:eastAsia="Open Sans" w:hAnsi="Open Sans" w:cs="Open Sans"/>
                                <w:b/>
                                <w:color w:val="4D4D4D"/>
                                <w:sz w:val="18"/>
                              </w:rPr>
                              <w:t>Institut für Geographiedidaktik</w:t>
                            </w:r>
                          </w:p>
                          <w:p w:rsidR="00A228B7" w:rsidRDefault="00A228B7">
                            <w:pPr>
                              <w:spacing w:after="0" w:line="240" w:lineRule="auto"/>
                              <w:textDirection w:val="btLr"/>
                            </w:pPr>
                          </w:p>
                          <w:p w:rsidR="00A228B7" w:rsidRDefault="00E15E49">
                            <w:pPr>
                              <w:spacing w:after="0" w:line="240" w:lineRule="auto"/>
                              <w:textDirection w:val="btLr"/>
                            </w:pPr>
                            <w:proofErr w:type="spellStart"/>
                            <w:r>
                              <w:rPr>
                                <w:rFonts w:ascii="Open Sans" w:eastAsia="Open Sans" w:hAnsi="Open Sans" w:cs="Open Sans"/>
                                <w:color w:val="4D4D4D"/>
                                <w:sz w:val="18"/>
                              </w:rPr>
                              <w:t>Autor:innen</w:t>
                            </w:r>
                            <w:proofErr w:type="spellEnd"/>
                            <w:r>
                              <w:rPr>
                                <w:rFonts w:ascii="Open Sans" w:eastAsia="Open Sans" w:hAnsi="Open Sans" w:cs="Open Sans"/>
                                <w:color w:val="4D4D4D"/>
                                <w:sz w:val="18"/>
                              </w:rPr>
                              <w:t xml:space="preserve">: </w:t>
                            </w:r>
                          </w:p>
                          <w:p w:rsidR="00A228B7" w:rsidRDefault="00E15E49">
                            <w:pPr>
                              <w:spacing w:after="0" w:line="240" w:lineRule="auto"/>
                              <w:textDirection w:val="btLr"/>
                            </w:pPr>
                            <w:r>
                              <w:rPr>
                                <w:rFonts w:ascii="Open Sans" w:eastAsia="Open Sans" w:hAnsi="Open Sans" w:cs="Open Sans"/>
                                <w:color w:val="4D4D4D"/>
                                <w:sz w:val="18"/>
                              </w:rPr>
                              <w:t xml:space="preserve">Björn </w:t>
                            </w:r>
                            <w:proofErr w:type="spellStart"/>
                            <w:r>
                              <w:rPr>
                                <w:rFonts w:ascii="Open Sans" w:eastAsia="Open Sans" w:hAnsi="Open Sans" w:cs="Open Sans"/>
                                <w:color w:val="4D4D4D"/>
                                <w:sz w:val="18"/>
                              </w:rPr>
                              <w:t>Soberg</w:t>
                            </w:r>
                            <w:proofErr w:type="spellEnd"/>
                          </w:p>
                          <w:p w:rsidR="00A228B7" w:rsidRDefault="00E15E49">
                            <w:pPr>
                              <w:spacing w:after="0" w:line="240" w:lineRule="auto"/>
                              <w:textDirection w:val="btLr"/>
                            </w:pPr>
                            <w:r>
                              <w:rPr>
                                <w:rFonts w:ascii="Open Sans" w:eastAsia="Open Sans" w:hAnsi="Open Sans" w:cs="Open Sans"/>
                                <w:color w:val="4D4D4D"/>
                                <w:sz w:val="18"/>
                              </w:rPr>
                              <w:t xml:space="preserve">Kimberley </w:t>
                            </w:r>
                            <w:proofErr w:type="spellStart"/>
                            <w:r>
                              <w:rPr>
                                <w:rFonts w:ascii="Open Sans" w:eastAsia="Open Sans" w:hAnsi="Open Sans" w:cs="Open Sans"/>
                                <w:color w:val="4D4D4D"/>
                                <w:sz w:val="18"/>
                              </w:rPr>
                              <w:t>Hindmarsh</w:t>
                            </w:r>
                            <w:proofErr w:type="spellEnd"/>
                            <w:r>
                              <w:rPr>
                                <w:rFonts w:ascii="Open Sans" w:eastAsia="Open Sans" w:hAnsi="Open Sans" w:cs="Open Sans"/>
                                <w:color w:val="4D4D4D"/>
                                <w:sz w:val="18"/>
                              </w:rPr>
                              <w:br/>
                              <w:t>Alexandra Budke</w:t>
                            </w:r>
                          </w:p>
                          <w:p w:rsidR="00A228B7" w:rsidRDefault="00A228B7">
                            <w:pPr>
                              <w:spacing w:after="0" w:line="240" w:lineRule="auto"/>
                              <w:textDirection w:val="btLr"/>
                            </w:pPr>
                          </w:p>
                          <w:p w:rsidR="00A228B7" w:rsidRDefault="00E15E49">
                            <w:pPr>
                              <w:spacing w:after="0" w:line="240" w:lineRule="auto"/>
                              <w:textDirection w:val="btLr"/>
                            </w:pPr>
                            <w:r>
                              <w:rPr>
                                <w:rFonts w:ascii="Open Sans" w:eastAsia="Open Sans" w:hAnsi="Open Sans" w:cs="Open Sans"/>
                                <w:color w:val="4D4D4D"/>
                                <w:sz w:val="18"/>
                              </w:rPr>
                              <w:t>Lerneinheit:</w:t>
                            </w:r>
                          </w:p>
                          <w:p w:rsidR="00A228B7" w:rsidRDefault="00E15E49">
                            <w:pPr>
                              <w:spacing w:after="0" w:line="240" w:lineRule="auto"/>
                              <w:textDirection w:val="btLr"/>
                            </w:pPr>
                            <w:r>
                              <w:rPr>
                                <w:rFonts w:ascii="Open Sans" w:eastAsia="Open Sans" w:hAnsi="Open Sans" w:cs="Open Sans"/>
                                <w:color w:val="4D4D4D"/>
                                <w:sz w:val="18"/>
                              </w:rPr>
                              <w:t>Bildung für nachhaltige Entwicklung – Nachhaltiger Konsum</w:t>
                            </w:r>
                          </w:p>
                          <w:p w:rsidR="00A228B7" w:rsidRPr="00C637BA" w:rsidRDefault="00E15E49" w:rsidP="00C637BA">
                            <w:pPr>
                              <w:spacing w:after="0" w:line="240" w:lineRule="auto"/>
                              <w:textDirection w:val="btLr"/>
                              <w:rPr>
                                <w:rFonts w:ascii="Open Sans" w:eastAsia="Open Sans" w:hAnsi="Open Sans" w:cs="Open Sans"/>
                                <w:color w:val="4D4D4D"/>
                                <w:sz w:val="18"/>
                                <w:szCs w:val="18"/>
                              </w:rPr>
                            </w:pPr>
                            <w:r w:rsidRPr="00C637BA">
                              <w:rPr>
                                <w:rFonts w:ascii="Arial Narrow" w:eastAsia="Arial Narrow" w:hAnsi="Arial Narrow" w:cs="Arial Narrow"/>
                                <w:color w:val="4D4D4D"/>
                                <w:sz w:val="18"/>
                                <w:lang w:val="en-US"/>
                              </w:rPr>
                              <w:br/>
                            </w:r>
                            <w:r w:rsidRPr="00C637BA">
                              <w:rPr>
                                <w:rFonts w:ascii="Open Sans" w:eastAsia="Open Sans" w:hAnsi="Open Sans" w:cs="Open Sans"/>
                                <w:color w:val="4D4D4D"/>
                                <w:sz w:val="18"/>
                                <w:szCs w:val="18"/>
                              </w:rPr>
                              <w:t>Link:</w:t>
                            </w:r>
                            <w:r w:rsidR="00C637BA" w:rsidRPr="00C637BA">
                              <w:rPr>
                                <w:rFonts w:ascii="Open Sans" w:eastAsia="Open Sans" w:hAnsi="Open Sans" w:cs="Open Sans"/>
                                <w:color w:val="4D4D4D"/>
                                <w:sz w:val="18"/>
                                <w:szCs w:val="18"/>
                              </w:rPr>
                              <w:t xml:space="preserve"> </w:t>
                            </w:r>
                            <w:r w:rsidR="00C637BA" w:rsidRPr="00C637BA">
                              <w:rPr>
                                <w:rFonts w:ascii="Open Sans" w:eastAsia="Open Sans" w:hAnsi="Open Sans" w:cs="Open Sans"/>
                                <w:color w:val="4D4D4D"/>
                                <w:sz w:val="18"/>
                                <w:szCs w:val="18"/>
                              </w:rPr>
                              <w:br/>
                            </w:r>
                            <w:hyperlink r:id="rId12" w:tgtFrame="_blank" w:history="1">
                              <w:r w:rsidR="00C637BA" w:rsidRPr="00C637BA">
                                <w:rPr>
                                  <w:rFonts w:ascii="Open Sans" w:eastAsia="Open Sans" w:hAnsi="Open Sans" w:cs="Open Sans"/>
                                  <w:color w:val="4D4D4D"/>
                                  <w:sz w:val="18"/>
                                  <w:szCs w:val="18"/>
                                </w:rPr>
                                <w:t>https://www.edulabs.uni-koeln.de/goto.php?target=crs_6000&amp;client_id=iliasedulabs</w:t>
                              </w:r>
                            </w:hyperlink>
                          </w:p>
                          <w:p w:rsidR="00A228B7" w:rsidRPr="00C637BA" w:rsidRDefault="00A228B7" w:rsidP="00C637BA">
                            <w:pPr>
                              <w:spacing w:after="0" w:line="240" w:lineRule="auto"/>
                              <w:textDirection w:val="btLr"/>
                              <w:rPr>
                                <w:rFonts w:ascii="Open Sans" w:eastAsia="Open Sans" w:hAnsi="Open Sans" w:cs="Open Sans"/>
                                <w:color w:val="4D4D4D"/>
                                <w:sz w:val="18"/>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19" w:lineRule="auto"/>
                              <w:textDirection w:val="btLr"/>
                              <w:rPr>
                                <w:lang w:val="en-US"/>
                              </w:rPr>
                            </w:pPr>
                          </w:p>
                        </w:txbxContent>
                      </wps:txbx>
                      <wps:bodyPr spcFirstLastPara="1" wrap="square" lIns="0" tIns="0" rIns="0" bIns="0" anchor="t" anchorCtr="0">
                        <a:noAutofit/>
                      </wps:bodyPr>
                    </wps:wsp>
                  </a:graphicData>
                </a:graphic>
              </wp:anchor>
            </w:drawing>
          </mc:Choice>
          <mc:Fallback>
            <w:pict>
              <v:rect id="_x0000_s1027" style="position:absolute;left:0;text-align:left;margin-left:463.75pt;margin-top:142.45pt;width:109pt;height:461.4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Zp3xQEAAG4DAAAOAAAAZHJzL2Uyb0RvYy54bWysU9uO0zAQfUfiHyy/0zS9pURNV4hVEdIK&#10;Ki18gOvYjSXfGLtN+veMnWaXyxvixT0eT8+cMzPZPQxGk6uAoJxtaDmbUyIsd62y54Z+/3Z4t6Uk&#10;RGZbpp0VDb2JQB/2b9/sel+LheucbgUQJLGh7n1Duxh9XRSBd8KwMHNeWHyUDgyLeIVz0QLrkd3o&#10;YjGfb4reQevBcRECRh/HR7rP/FIKHr9KGUQkuqGoLeYT8nlKZ7HfsfoMzHeK32Wwf1BhmLJY9IXq&#10;kUVGLqD+ojKKgwtOxhl3pnBSKi6yB3RTzv9w89wxL7IXbE7wL20K/4+Wf7kegai2oasFJZYZnFFq&#10;Su9DjW/P/gj3W0CYHA4STPpF7WTAv23W2025pOSG499U76vldmyqGCLhmFAuq1VVrSnhmLHCma0X&#10;65RRvFJ5CPGTcIYk0FDAqeVmsutTiGPqlJIqW3dQWmOc1dr+FkDOFCmS+lFvQnE4DdliOTk7ufaG&#10;toPnB4Uln1iIRwY4+JKSHpehoeHHhYGgRH+22O20OROACZwmwCzvHO5UpGSEH2PesFHah0t0UmUb&#10;ScxY+q4Rh5obcV/AtDW/3nPW62ey/wkAAP//AwBQSwMEFAAGAAgAAAAhAH5EsmbjAAAADQEAAA8A&#10;AABkcnMvZG93bnJldi54bWxMj8tOwzAQRfdI/IM1SOyo06glD+JUFQ+VJbRIhZ2bDEmEPY5itwl8&#10;PdMV7OZxdOdMsZqsESccfOdIwXwWgUCqXN1Ro+Bt93STgvBBU62NI1TwjR5W5eVFofPajfSKp21o&#10;BIeQz7WCNoQ+l9JXLVrtZ65H4t2nG6wO3A6NrAc9crg1Mo6iW2l1R3yh1T3et1h9bY9WwSbt1+/P&#10;7mdszOPHZv+yzx52WVDq+mpa34EIOIU/GM76rA4lOx3ckWovjIIsTpaMKojTRQbiTMwXSx4duIqj&#10;JAFZFvL/F+UvAAAA//8DAFBLAQItABQABgAIAAAAIQC2gziS/gAAAOEBAAATAAAAAAAAAAAAAAAA&#10;AAAAAABbQ29udGVudF9UeXBlc10ueG1sUEsBAi0AFAAGAAgAAAAhADj9If/WAAAAlAEAAAsAAAAA&#10;AAAAAAAAAAAALwEAAF9yZWxzLy5yZWxzUEsBAi0AFAAGAAgAAAAhAMYtmnfFAQAAbgMAAA4AAAAA&#10;AAAAAAAAAAAALgIAAGRycy9lMm9Eb2MueG1sUEsBAi0AFAAGAAgAAAAhAH5EsmbjAAAADQEAAA8A&#10;AAAAAAAAAAAAAAAAHwQAAGRycy9kb3ducmV2LnhtbFBLBQYAAAAABAAEAPMAAAAvBQAAAAA=&#10;" filled="f" stroked="f">
                <v:textbox inset="0,0,0,0">
                  <w:txbxContent>
                    <w:p w:rsidR="00A228B7" w:rsidRDefault="00E15E49">
                      <w:pPr>
                        <w:spacing w:after="0" w:line="240" w:lineRule="auto"/>
                        <w:textDirection w:val="btLr"/>
                      </w:pPr>
                      <w:r>
                        <w:rPr>
                          <w:rFonts w:ascii="Open Sans" w:eastAsia="Open Sans" w:hAnsi="Open Sans" w:cs="Open Sans"/>
                          <w:b/>
                          <w:color w:val="4D4D4D"/>
                          <w:sz w:val="18"/>
                        </w:rPr>
                        <w:t>Universität zu Köln</w:t>
                      </w:r>
                    </w:p>
                    <w:p w:rsidR="00A228B7" w:rsidRDefault="00A228B7">
                      <w:pPr>
                        <w:spacing w:after="0" w:line="240" w:lineRule="auto"/>
                        <w:textDirection w:val="btLr"/>
                      </w:pPr>
                    </w:p>
                    <w:p w:rsidR="00A228B7" w:rsidRDefault="00E15E49">
                      <w:pPr>
                        <w:spacing w:after="0" w:line="240" w:lineRule="auto"/>
                        <w:textDirection w:val="btLr"/>
                      </w:pPr>
                      <w:r>
                        <w:rPr>
                          <w:rFonts w:ascii="Open Sans" w:eastAsia="Open Sans" w:hAnsi="Open Sans" w:cs="Open Sans"/>
                          <w:b/>
                          <w:color w:val="4D4D4D"/>
                          <w:sz w:val="18"/>
                        </w:rPr>
                        <w:t>Mathematisch-</w:t>
                      </w:r>
                    </w:p>
                    <w:p w:rsidR="00A228B7" w:rsidRDefault="00E15E49">
                      <w:pPr>
                        <w:spacing w:after="0" w:line="240" w:lineRule="auto"/>
                        <w:textDirection w:val="btLr"/>
                      </w:pPr>
                      <w:r>
                        <w:rPr>
                          <w:rFonts w:ascii="Open Sans" w:eastAsia="Open Sans" w:hAnsi="Open Sans" w:cs="Open Sans"/>
                          <w:b/>
                          <w:color w:val="4D4D4D"/>
                          <w:sz w:val="18"/>
                        </w:rPr>
                        <w:t>Naturwissenschaftliche</w:t>
                      </w:r>
                    </w:p>
                    <w:p w:rsidR="00A228B7" w:rsidRDefault="00E15E49">
                      <w:pPr>
                        <w:spacing w:after="0" w:line="240" w:lineRule="auto"/>
                        <w:textDirection w:val="btLr"/>
                      </w:pPr>
                      <w:r>
                        <w:rPr>
                          <w:rFonts w:ascii="Open Sans" w:eastAsia="Open Sans" w:hAnsi="Open Sans" w:cs="Open Sans"/>
                          <w:b/>
                          <w:color w:val="4D4D4D"/>
                          <w:sz w:val="18"/>
                        </w:rPr>
                        <w:t>Fakultät</w:t>
                      </w:r>
                    </w:p>
                    <w:p w:rsidR="00A228B7" w:rsidRDefault="00A228B7">
                      <w:pPr>
                        <w:spacing w:after="0" w:line="240" w:lineRule="auto"/>
                        <w:textDirection w:val="btLr"/>
                      </w:pPr>
                    </w:p>
                    <w:p w:rsidR="00A228B7" w:rsidRDefault="00E15E49">
                      <w:pPr>
                        <w:spacing w:after="0" w:line="240" w:lineRule="auto"/>
                        <w:textDirection w:val="btLr"/>
                      </w:pPr>
                      <w:r>
                        <w:rPr>
                          <w:rFonts w:ascii="Open Sans" w:eastAsia="Open Sans" w:hAnsi="Open Sans" w:cs="Open Sans"/>
                          <w:b/>
                          <w:color w:val="4D4D4D"/>
                          <w:sz w:val="18"/>
                        </w:rPr>
                        <w:t>Institut für Geographiedidaktik</w:t>
                      </w:r>
                    </w:p>
                    <w:p w:rsidR="00A228B7" w:rsidRDefault="00A228B7">
                      <w:pPr>
                        <w:spacing w:after="0" w:line="240" w:lineRule="auto"/>
                        <w:textDirection w:val="btLr"/>
                      </w:pPr>
                    </w:p>
                    <w:p w:rsidR="00A228B7" w:rsidRDefault="00E15E49">
                      <w:pPr>
                        <w:spacing w:after="0" w:line="240" w:lineRule="auto"/>
                        <w:textDirection w:val="btLr"/>
                      </w:pPr>
                      <w:proofErr w:type="spellStart"/>
                      <w:r>
                        <w:rPr>
                          <w:rFonts w:ascii="Open Sans" w:eastAsia="Open Sans" w:hAnsi="Open Sans" w:cs="Open Sans"/>
                          <w:color w:val="4D4D4D"/>
                          <w:sz w:val="18"/>
                        </w:rPr>
                        <w:t>Autor:innen</w:t>
                      </w:r>
                      <w:proofErr w:type="spellEnd"/>
                      <w:r>
                        <w:rPr>
                          <w:rFonts w:ascii="Open Sans" w:eastAsia="Open Sans" w:hAnsi="Open Sans" w:cs="Open Sans"/>
                          <w:color w:val="4D4D4D"/>
                          <w:sz w:val="18"/>
                        </w:rPr>
                        <w:t xml:space="preserve">: </w:t>
                      </w:r>
                    </w:p>
                    <w:p w:rsidR="00A228B7" w:rsidRDefault="00E15E49">
                      <w:pPr>
                        <w:spacing w:after="0" w:line="240" w:lineRule="auto"/>
                        <w:textDirection w:val="btLr"/>
                      </w:pPr>
                      <w:r>
                        <w:rPr>
                          <w:rFonts w:ascii="Open Sans" w:eastAsia="Open Sans" w:hAnsi="Open Sans" w:cs="Open Sans"/>
                          <w:color w:val="4D4D4D"/>
                          <w:sz w:val="18"/>
                        </w:rPr>
                        <w:t xml:space="preserve">Björn </w:t>
                      </w:r>
                      <w:proofErr w:type="spellStart"/>
                      <w:r>
                        <w:rPr>
                          <w:rFonts w:ascii="Open Sans" w:eastAsia="Open Sans" w:hAnsi="Open Sans" w:cs="Open Sans"/>
                          <w:color w:val="4D4D4D"/>
                          <w:sz w:val="18"/>
                        </w:rPr>
                        <w:t>Soberg</w:t>
                      </w:r>
                      <w:proofErr w:type="spellEnd"/>
                    </w:p>
                    <w:p w:rsidR="00A228B7" w:rsidRDefault="00E15E49">
                      <w:pPr>
                        <w:spacing w:after="0" w:line="240" w:lineRule="auto"/>
                        <w:textDirection w:val="btLr"/>
                      </w:pPr>
                      <w:r>
                        <w:rPr>
                          <w:rFonts w:ascii="Open Sans" w:eastAsia="Open Sans" w:hAnsi="Open Sans" w:cs="Open Sans"/>
                          <w:color w:val="4D4D4D"/>
                          <w:sz w:val="18"/>
                        </w:rPr>
                        <w:t xml:space="preserve">Kimberley </w:t>
                      </w:r>
                      <w:proofErr w:type="spellStart"/>
                      <w:r>
                        <w:rPr>
                          <w:rFonts w:ascii="Open Sans" w:eastAsia="Open Sans" w:hAnsi="Open Sans" w:cs="Open Sans"/>
                          <w:color w:val="4D4D4D"/>
                          <w:sz w:val="18"/>
                        </w:rPr>
                        <w:t>Hindmarsh</w:t>
                      </w:r>
                      <w:proofErr w:type="spellEnd"/>
                      <w:r>
                        <w:rPr>
                          <w:rFonts w:ascii="Open Sans" w:eastAsia="Open Sans" w:hAnsi="Open Sans" w:cs="Open Sans"/>
                          <w:color w:val="4D4D4D"/>
                          <w:sz w:val="18"/>
                        </w:rPr>
                        <w:br/>
                        <w:t>Alexandra Budke</w:t>
                      </w:r>
                    </w:p>
                    <w:p w:rsidR="00A228B7" w:rsidRDefault="00A228B7">
                      <w:pPr>
                        <w:spacing w:after="0" w:line="240" w:lineRule="auto"/>
                        <w:textDirection w:val="btLr"/>
                      </w:pPr>
                    </w:p>
                    <w:p w:rsidR="00A228B7" w:rsidRDefault="00E15E49">
                      <w:pPr>
                        <w:spacing w:after="0" w:line="240" w:lineRule="auto"/>
                        <w:textDirection w:val="btLr"/>
                      </w:pPr>
                      <w:r>
                        <w:rPr>
                          <w:rFonts w:ascii="Open Sans" w:eastAsia="Open Sans" w:hAnsi="Open Sans" w:cs="Open Sans"/>
                          <w:color w:val="4D4D4D"/>
                          <w:sz w:val="18"/>
                        </w:rPr>
                        <w:t>Lerneinheit:</w:t>
                      </w:r>
                    </w:p>
                    <w:p w:rsidR="00A228B7" w:rsidRDefault="00E15E49">
                      <w:pPr>
                        <w:spacing w:after="0" w:line="240" w:lineRule="auto"/>
                        <w:textDirection w:val="btLr"/>
                      </w:pPr>
                      <w:r>
                        <w:rPr>
                          <w:rFonts w:ascii="Open Sans" w:eastAsia="Open Sans" w:hAnsi="Open Sans" w:cs="Open Sans"/>
                          <w:color w:val="4D4D4D"/>
                          <w:sz w:val="18"/>
                        </w:rPr>
                        <w:t>Bildung für nachhaltige Entwicklung – Nachhaltiger Konsum</w:t>
                      </w:r>
                    </w:p>
                    <w:p w:rsidR="00A228B7" w:rsidRPr="00C637BA" w:rsidRDefault="00E15E49" w:rsidP="00C637BA">
                      <w:pPr>
                        <w:spacing w:after="0" w:line="240" w:lineRule="auto"/>
                        <w:textDirection w:val="btLr"/>
                        <w:rPr>
                          <w:rFonts w:ascii="Open Sans" w:eastAsia="Open Sans" w:hAnsi="Open Sans" w:cs="Open Sans"/>
                          <w:color w:val="4D4D4D"/>
                          <w:sz w:val="18"/>
                          <w:szCs w:val="18"/>
                        </w:rPr>
                      </w:pPr>
                      <w:r w:rsidRPr="00C637BA">
                        <w:rPr>
                          <w:rFonts w:ascii="Arial Narrow" w:eastAsia="Arial Narrow" w:hAnsi="Arial Narrow" w:cs="Arial Narrow"/>
                          <w:color w:val="4D4D4D"/>
                          <w:sz w:val="18"/>
                          <w:lang w:val="en-US"/>
                        </w:rPr>
                        <w:br/>
                      </w:r>
                      <w:r w:rsidRPr="00C637BA">
                        <w:rPr>
                          <w:rFonts w:ascii="Open Sans" w:eastAsia="Open Sans" w:hAnsi="Open Sans" w:cs="Open Sans"/>
                          <w:color w:val="4D4D4D"/>
                          <w:sz w:val="18"/>
                          <w:szCs w:val="18"/>
                        </w:rPr>
                        <w:t>Link:</w:t>
                      </w:r>
                      <w:r w:rsidR="00C637BA" w:rsidRPr="00C637BA">
                        <w:rPr>
                          <w:rFonts w:ascii="Open Sans" w:eastAsia="Open Sans" w:hAnsi="Open Sans" w:cs="Open Sans"/>
                          <w:color w:val="4D4D4D"/>
                          <w:sz w:val="18"/>
                          <w:szCs w:val="18"/>
                        </w:rPr>
                        <w:t xml:space="preserve"> </w:t>
                      </w:r>
                      <w:r w:rsidR="00C637BA" w:rsidRPr="00C637BA">
                        <w:rPr>
                          <w:rFonts w:ascii="Open Sans" w:eastAsia="Open Sans" w:hAnsi="Open Sans" w:cs="Open Sans"/>
                          <w:color w:val="4D4D4D"/>
                          <w:sz w:val="18"/>
                          <w:szCs w:val="18"/>
                        </w:rPr>
                        <w:br/>
                      </w:r>
                      <w:hyperlink r:id="rId13" w:tgtFrame="_blank" w:history="1">
                        <w:r w:rsidR="00C637BA" w:rsidRPr="00C637BA">
                          <w:rPr>
                            <w:rFonts w:ascii="Open Sans" w:eastAsia="Open Sans" w:hAnsi="Open Sans" w:cs="Open Sans"/>
                            <w:color w:val="4D4D4D"/>
                            <w:sz w:val="18"/>
                            <w:szCs w:val="18"/>
                          </w:rPr>
                          <w:t>https://www.edulabs.uni-koeln.de/goto.php?target=crs_6000&amp;client_id=iliasedulabs</w:t>
                        </w:r>
                      </w:hyperlink>
                    </w:p>
                    <w:p w:rsidR="00A228B7" w:rsidRPr="00C637BA" w:rsidRDefault="00A228B7" w:rsidP="00C637BA">
                      <w:pPr>
                        <w:spacing w:after="0" w:line="240" w:lineRule="auto"/>
                        <w:textDirection w:val="btLr"/>
                        <w:rPr>
                          <w:rFonts w:ascii="Open Sans" w:eastAsia="Open Sans" w:hAnsi="Open Sans" w:cs="Open Sans"/>
                          <w:color w:val="4D4D4D"/>
                          <w:sz w:val="18"/>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after="0" w:line="240"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58" w:lineRule="auto"/>
                        <w:textDirection w:val="btLr"/>
                        <w:rPr>
                          <w:lang w:val="en-US"/>
                        </w:rPr>
                      </w:pPr>
                    </w:p>
                    <w:p w:rsidR="00A228B7" w:rsidRPr="00C637BA" w:rsidRDefault="00A228B7">
                      <w:pPr>
                        <w:spacing w:line="219" w:lineRule="auto"/>
                        <w:textDirection w:val="btLr"/>
                        <w:rPr>
                          <w:lang w:val="en-US"/>
                        </w:rPr>
                      </w:pPr>
                    </w:p>
                  </w:txbxContent>
                </v:textbox>
                <w10:wrap type="square" anchorx="page" anchory="page"/>
              </v:rect>
            </w:pict>
          </mc:Fallback>
        </mc:AlternateContent>
      </w:r>
    </w:p>
    <w:p w:rsidR="00A228B7" w:rsidRDefault="00A228B7">
      <w:pPr>
        <w:spacing w:line="276" w:lineRule="auto"/>
        <w:jc w:val="both"/>
        <w:rPr>
          <w:rFonts w:ascii="Open Sans" w:eastAsia="Open Sans" w:hAnsi="Open Sans" w:cs="Open Sans"/>
          <w:b/>
          <w:color w:val="000000"/>
        </w:rPr>
      </w:pPr>
    </w:p>
    <w:p w:rsidR="00A228B7" w:rsidRDefault="00A228B7">
      <w:pPr>
        <w:spacing w:line="276" w:lineRule="auto"/>
        <w:jc w:val="both"/>
        <w:rPr>
          <w:rFonts w:ascii="Open Sans" w:eastAsia="Open Sans" w:hAnsi="Open Sans" w:cs="Open Sans"/>
          <w:b/>
          <w:color w:val="000000"/>
        </w:rPr>
      </w:pPr>
    </w:p>
    <w:p w:rsidR="00A228B7" w:rsidRDefault="00A228B7">
      <w:pPr>
        <w:spacing w:line="276" w:lineRule="auto"/>
        <w:jc w:val="both"/>
        <w:rPr>
          <w:rFonts w:ascii="Open Sans" w:eastAsia="Open Sans" w:hAnsi="Open Sans" w:cs="Open Sans"/>
          <w:b/>
          <w:color w:val="000000"/>
        </w:rPr>
      </w:pPr>
    </w:p>
    <w:p w:rsidR="00A228B7" w:rsidRDefault="00E15E49">
      <w:pPr>
        <w:spacing w:line="276" w:lineRule="auto"/>
        <w:ind w:right="2266"/>
        <w:jc w:val="both"/>
        <w:rPr>
          <w:rFonts w:ascii="Open Sans" w:eastAsia="Open Sans" w:hAnsi="Open Sans" w:cs="Open Sans"/>
          <w:color w:val="000000"/>
        </w:rPr>
      </w:pPr>
      <w:r>
        <w:rPr>
          <w:rFonts w:ascii="Open Sans" w:eastAsia="Open Sans" w:hAnsi="Open Sans" w:cs="Open Sans"/>
          <w:b/>
          <w:color w:val="000000"/>
        </w:rPr>
        <w:t>Projektinformation</w:t>
      </w:r>
      <w:r>
        <w:rPr>
          <w:rFonts w:ascii="Open Sans" w:eastAsia="Open Sans" w:hAnsi="Open Sans" w:cs="Open Sans"/>
          <w:color w:val="000000"/>
        </w:rPr>
        <w:br/>
        <w:t>Diese Lerneinheit ist im Rahmen des Projekts "</w:t>
      </w:r>
      <w:r>
        <w:rPr>
          <w:rFonts w:ascii="Open Sans" w:eastAsia="Open Sans" w:hAnsi="Open Sans" w:cs="Open Sans"/>
          <w:color w:val="000000"/>
        </w:rPr>
        <w:t>Bildung für nachhaltige Entwicklung durch Open Educational Resources vermitteln“ oder kurz „BNE-OER“ am Institut für Geographiedidaktik der Universität zu Köln entstanden.</w:t>
      </w:r>
    </w:p>
    <w:p w:rsidR="00A228B7" w:rsidRDefault="00E15E49">
      <w:pPr>
        <w:spacing w:line="276" w:lineRule="auto"/>
        <w:ind w:right="2407"/>
        <w:jc w:val="both"/>
      </w:pPr>
      <w:r>
        <w:rPr>
          <w:rFonts w:ascii="Open Sans" w:eastAsia="Open Sans" w:hAnsi="Open Sans" w:cs="Open Sans"/>
          <w:color w:val="000000"/>
        </w:rPr>
        <w:t xml:space="preserve">Das übergeordnete Projektziel besteht in der Erarbeitung eines umfassenden Angebots </w:t>
      </w:r>
      <w:r>
        <w:rPr>
          <w:rFonts w:ascii="Open Sans" w:eastAsia="Open Sans" w:hAnsi="Open Sans" w:cs="Open Sans"/>
          <w:color w:val="000000"/>
        </w:rPr>
        <w:t xml:space="preserve">an digitalen Lernmaterialien für den Einsatz in der Ausbildung von Lehrkräften der Fächer Geographie und Sachunterricht sowie in der Ausbildung von </w:t>
      </w:r>
      <w:proofErr w:type="spellStart"/>
      <w:r>
        <w:rPr>
          <w:rFonts w:ascii="Open Sans" w:eastAsia="Open Sans" w:hAnsi="Open Sans" w:cs="Open Sans"/>
          <w:color w:val="000000"/>
        </w:rPr>
        <w:t>Pädagog</w:t>
      </w:r>
      <w:proofErr w:type="spellEnd"/>
      <w:r>
        <w:rPr>
          <w:rFonts w:ascii="Open Sans" w:eastAsia="Open Sans" w:hAnsi="Open Sans" w:cs="Open Sans"/>
          <w:color w:val="000000"/>
        </w:rPr>
        <w:t>*innen des Faches Kindheitspädagogik-Frühpädagogik an Universitäten und Fachhochschulen.</w:t>
      </w:r>
      <w:r>
        <w:t xml:space="preserve"> </w:t>
      </w:r>
      <w:r>
        <w:tab/>
      </w:r>
      <w:r>
        <w:br/>
      </w:r>
    </w:p>
    <w:p w:rsidR="00A228B7" w:rsidRDefault="00E15E49">
      <w:pPr>
        <w:tabs>
          <w:tab w:val="left" w:pos="705"/>
        </w:tabs>
        <w:rPr>
          <w:rFonts w:ascii="Open Sans" w:eastAsia="Open Sans" w:hAnsi="Open Sans" w:cs="Open Sans"/>
          <w:b/>
        </w:rPr>
      </w:pPr>
      <w:r>
        <w:rPr>
          <w:rFonts w:ascii="Open Sans" w:eastAsia="Open Sans" w:hAnsi="Open Sans" w:cs="Open Sans"/>
          <w:b/>
        </w:rPr>
        <w:t>Übersicht</w:t>
      </w:r>
    </w:p>
    <w:tbl>
      <w:tblPr>
        <w:tblStyle w:val="EinfacheTabelle41"/>
        <w:tblW w:w="7273" w:type="dxa"/>
        <w:tblLayout w:type="fixed"/>
        <w:tblLook w:val="04A0" w:firstRow="1" w:lastRow="0" w:firstColumn="1" w:lastColumn="0" w:noHBand="0" w:noVBand="1"/>
      </w:tblPr>
      <w:tblGrid>
        <w:gridCol w:w="2116"/>
        <w:gridCol w:w="5157"/>
      </w:tblGrid>
      <w:tr w:rsidR="00A228B7" w:rsidTr="00C637BA">
        <w:trPr>
          <w:cnfStyle w:val="100000000000" w:firstRow="1" w:lastRow="0" w:firstColumn="0" w:lastColumn="0" w:oddVBand="0" w:evenVBand="0" w:oddHBand="0"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2116" w:type="dxa"/>
          </w:tcPr>
          <w:p w:rsidR="00A228B7" w:rsidRDefault="00E15E49">
            <w:pPr>
              <w:spacing w:before="120" w:after="120" w:line="259" w:lineRule="auto"/>
              <w:rPr>
                <w:rFonts w:ascii="Open Sans" w:eastAsia="Open Sans" w:hAnsi="Open Sans" w:cs="Open Sans"/>
                <w:color w:val="000000"/>
              </w:rPr>
            </w:pPr>
            <w:r>
              <w:rPr>
                <w:rFonts w:ascii="Open Sans" w:eastAsia="Open Sans" w:hAnsi="Open Sans" w:cs="Open Sans"/>
                <w:b w:val="0"/>
                <w:color w:val="000000"/>
              </w:rPr>
              <w:t>Thema:</w:t>
            </w:r>
          </w:p>
        </w:tc>
        <w:tc>
          <w:tcPr>
            <w:tcW w:w="5157" w:type="dxa"/>
          </w:tcPr>
          <w:p w:rsidR="00A228B7" w:rsidRDefault="00E15E49">
            <w:pPr>
              <w:pBdr>
                <w:top w:val="nil"/>
                <w:left w:val="nil"/>
                <w:bottom w:val="nil"/>
                <w:right w:val="nil"/>
                <w:between w:val="nil"/>
              </w:pBdr>
              <w:spacing w:before="120" w:after="120"/>
              <w:cnfStyle w:val="100000000000" w:firstRow="1" w:lastRow="0" w:firstColumn="0" w:lastColumn="0" w:oddVBand="0" w:evenVBand="0" w:oddHBand="0" w:evenHBand="0" w:firstRowFirstColumn="0" w:firstRowLastColumn="0" w:lastRowFirstColumn="0" w:lastRowLastColumn="0"/>
              <w:rPr>
                <w:rFonts w:ascii="Open Sans" w:eastAsia="Open Sans" w:hAnsi="Open Sans" w:cs="Open Sans"/>
                <w:color w:val="000000"/>
              </w:rPr>
            </w:pPr>
            <w:r>
              <w:rPr>
                <w:rFonts w:ascii="Open Sans" w:eastAsia="Open Sans" w:hAnsi="Open Sans" w:cs="Open Sans"/>
                <w:b w:val="0"/>
                <w:color w:val="000000"/>
              </w:rPr>
              <w:t>Nachhaltiger Konsum</w:t>
            </w:r>
          </w:p>
        </w:tc>
      </w:tr>
      <w:tr w:rsidR="00A228B7" w:rsidTr="00C637BA">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116" w:type="dxa"/>
          </w:tcPr>
          <w:p w:rsidR="00A228B7" w:rsidRDefault="00E15E49">
            <w:pPr>
              <w:spacing w:before="120" w:after="120" w:line="259" w:lineRule="auto"/>
              <w:rPr>
                <w:rFonts w:ascii="Open Sans" w:eastAsia="Open Sans" w:hAnsi="Open Sans" w:cs="Open Sans"/>
                <w:color w:val="000000"/>
              </w:rPr>
            </w:pPr>
            <w:r>
              <w:rPr>
                <w:rFonts w:ascii="Open Sans" w:eastAsia="Open Sans" w:hAnsi="Open Sans" w:cs="Open Sans"/>
                <w:b w:val="0"/>
                <w:color w:val="000000"/>
              </w:rPr>
              <w:t xml:space="preserve">Zielgruppe </w:t>
            </w:r>
          </w:p>
        </w:tc>
        <w:tc>
          <w:tcPr>
            <w:tcW w:w="5157" w:type="dxa"/>
          </w:tcPr>
          <w:p w:rsidR="00A228B7" w:rsidRDefault="00E15E49">
            <w:pPr>
              <w:cnfStyle w:val="000000100000" w:firstRow="0" w:lastRow="0" w:firstColumn="0" w:lastColumn="0" w:oddVBand="0" w:evenVBand="0" w:oddHBand="1" w:evenHBand="0" w:firstRowFirstColumn="0" w:firstRowLastColumn="0" w:lastRowFirstColumn="0" w:lastRowLastColumn="0"/>
              <w:rPr>
                <w:rFonts w:ascii="Open Sans" w:eastAsia="Open Sans" w:hAnsi="Open Sans" w:cs="Open Sans"/>
              </w:rPr>
            </w:pPr>
            <w:r>
              <w:rPr>
                <w:rFonts w:ascii="Open Sans" w:eastAsia="Open Sans" w:hAnsi="Open Sans" w:cs="Open Sans"/>
                <w:color w:val="000000"/>
              </w:rPr>
              <w:t>Lehramtsstudierende, angehende Geographielehrkräfte</w:t>
            </w:r>
          </w:p>
        </w:tc>
      </w:tr>
      <w:tr w:rsidR="00A228B7" w:rsidTr="00C637BA">
        <w:trPr>
          <w:trHeight w:val="159"/>
        </w:trPr>
        <w:tc>
          <w:tcPr>
            <w:cnfStyle w:val="001000000000" w:firstRow="0" w:lastRow="0" w:firstColumn="1" w:lastColumn="0" w:oddVBand="0" w:evenVBand="0" w:oddHBand="0" w:evenHBand="0" w:firstRowFirstColumn="0" w:firstRowLastColumn="0" w:lastRowFirstColumn="0" w:lastRowLastColumn="0"/>
            <w:tcW w:w="2116" w:type="dxa"/>
          </w:tcPr>
          <w:p w:rsidR="00A228B7" w:rsidRDefault="00E15E49">
            <w:pPr>
              <w:spacing w:before="120" w:after="120" w:line="259" w:lineRule="auto"/>
              <w:rPr>
                <w:rFonts w:ascii="Open Sans" w:eastAsia="Open Sans" w:hAnsi="Open Sans" w:cs="Open Sans"/>
                <w:color w:val="000000"/>
              </w:rPr>
            </w:pPr>
            <w:r>
              <w:rPr>
                <w:rFonts w:ascii="Open Sans" w:eastAsia="Open Sans" w:hAnsi="Open Sans" w:cs="Open Sans"/>
                <w:b w:val="0"/>
                <w:color w:val="000000"/>
              </w:rPr>
              <w:t>Zeitbedarf</w:t>
            </w:r>
          </w:p>
        </w:tc>
        <w:tc>
          <w:tcPr>
            <w:tcW w:w="5157" w:type="dxa"/>
          </w:tcPr>
          <w:p w:rsidR="00A228B7" w:rsidRDefault="00E15E49">
            <w:pPr>
              <w:spacing w:before="120" w:after="120" w:line="259" w:lineRule="auto"/>
              <w:cnfStyle w:val="000000000000" w:firstRow="0" w:lastRow="0" w:firstColumn="0" w:lastColumn="0" w:oddVBand="0" w:evenVBand="0" w:oddHBand="0" w:evenHBand="0" w:firstRowFirstColumn="0" w:firstRowLastColumn="0" w:lastRowFirstColumn="0" w:lastRowLastColumn="0"/>
              <w:rPr>
                <w:rFonts w:ascii="Open Sans" w:eastAsia="Open Sans" w:hAnsi="Open Sans" w:cs="Open Sans"/>
                <w:color w:val="000000"/>
              </w:rPr>
            </w:pPr>
            <w:r>
              <w:rPr>
                <w:rFonts w:ascii="Open Sans" w:eastAsia="Open Sans" w:hAnsi="Open Sans" w:cs="Open Sans"/>
                <w:color w:val="000000"/>
              </w:rPr>
              <w:t>90 Minuten</w:t>
            </w:r>
          </w:p>
        </w:tc>
      </w:tr>
      <w:tr w:rsidR="00A228B7" w:rsidTr="00C637BA">
        <w:trPr>
          <w:cnfStyle w:val="000000100000" w:firstRow="0" w:lastRow="0" w:firstColumn="0" w:lastColumn="0" w:oddVBand="0" w:evenVBand="0" w:oddHBand="1" w:evenHBand="0" w:firstRowFirstColumn="0" w:firstRowLastColumn="0" w:lastRowFirstColumn="0" w:lastRowLastColumn="0"/>
          <w:trHeight w:val="43"/>
        </w:trPr>
        <w:tc>
          <w:tcPr>
            <w:cnfStyle w:val="001000000000" w:firstRow="0" w:lastRow="0" w:firstColumn="1" w:lastColumn="0" w:oddVBand="0" w:evenVBand="0" w:oddHBand="0" w:evenHBand="0" w:firstRowFirstColumn="0" w:firstRowLastColumn="0" w:lastRowFirstColumn="0" w:lastRowLastColumn="0"/>
            <w:tcW w:w="2116" w:type="dxa"/>
          </w:tcPr>
          <w:p w:rsidR="00A228B7" w:rsidRDefault="00E15E49">
            <w:pPr>
              <w:spacing w:before="120" w:after="120" w:line="259" w:lineRule="auto"/>
              <w:rPr>
                <w:rFonts w:ascii="Open Sans" w:eastAsia="Open Sans" w:hAnsi="Open Sans" w:cs="Open Sans"/>
                <w:color w:val="000000"/>
              </w:rPr>
            </w:pPr>
            <w:r>
              <w:rPr>
                <w:rFonts w:ascii="Open Sans" w:eastAsia="Open Sans" w:hAnsi="Open Sans" w:cs="Open Sans"/>
                <w:b w:val="0"/>
                <w:color w:val="000000"/>
              </w:rPr>
              <w:t xml:space="preserve">erstellt von: </w:t>
            </w:r>
          </w:p>
        </w:tc>
        <w:tc>
          <w:tcPr>
            <w:tcW w:w="5157" w:type="dxa"/>
          </w:tcPr>
          <w:p w:rsidR="00A228B7" w:rsidRDefault="00E15E49">
            <w:pPr>
              <w:spacing w:before="120" w:after="120" w:line="259" w:lineRule="auto"/>
              <w:cnfStyle w:val="000000100000" w:firstRow="0" w:lastRow="0" w:firstColumn="0" w:lastColumn="0" w:oddVBand="0" w:evenVBand="0" w:oddHBand="1" w:evenHBand="0" w:firstRowFirstColumn="0" w:firstRowLastColumn="0" w:lastRowFirstColumn="0" w:lastRowLastColumn="0"/>
              <w:rPr>
                <w:rFonts w:ascii="Open Sans" w:eastAsia="Open Sans" w:hAnsi="Open Sans" w:cs="Open Sans"/>
                <w:color w:val="000000"/>
              </w:rPr>
            </w:pPr>
            <w:r>
              <w:rPr>
                <w:rFonts w:ascii="Open Sans" w:eastAsia="Open Sans" w:hAnsi="Open Sans" w:cs="Open Sans"/>
                <w:color w:val="000000"/>
              </w:rPr>
              <w:t xml:space="preserve">Björn </w:t>
            </w:r>
            <w:proofErr w:type="spellStart"/>
            <w:r>
              <w:rPr>
                <w:rFonts w:ascii="Open Sans" w:eastAsia="Open Sans" w:hAnsi="Open Sans" w:cs="Open Sans"/>
                <w:color w:val="000000"/>
              </w:rPr>
              <w:t>Soberg</w:t>
            </w:r>
            <w:proofErr w:type="spellEnd"/>
            <w:r>
              <w:rPr>
                <w:rFonts w:ascii="Open Sans" w:eastAsia="Open Sans" w:hAnsi="Open Sans" w:cs="Open Sans"/>
                <w:color w:val="000000"/>
              </w:rPr>
              <w:t xml:space="preserve">, Kimberley </w:t>
            </w:r>
            <w:proofErr w:type="spellStart"/>
            <w:r>
              <w:rPr>
                <w:rFonts w:ascii="Open Sans" w:eastAsia="Open Sans" w:hAnsi="Open Sans" w:cs="Open Sans"/>
                <w:color w:val="000000"/>
              </w:rPr>
              <w:t>Hindmarsh</w:t>
            </w:r>
            <w:proofErr w:type="spellEnd"/>
            <w:r>
              <w:rPr>
                <w:rFonts w:ascii="Open Sans" w:eastAsia="Open Sans" w:hAnsi="Open Sans" w:cs="Open Sans"/>
                <w:color w:val="000000"/>
              </w:rPr>
              <w:t>, Alexandra Budke</w:t>
            </w:r>
          </w:p>
        </w:tc>
      </w:tr>
    </w:tbl>
    <w:p w:rsidR="00A228B7" w:rsidRDefault="00A228B7">
      <w:p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rPr>
      </w:pPr>
    </w:p>
    <w:p w:rsidR="00A228B7" w:rsidRDefault="00E15E49">
      <w:pPr>
        <w:pBdr>
          <w:top w:val="nil"/>
          <w:left w:val="nil"/>
          <w:bottom w:val="nil"/>
          <w:right w:val="nil"/>
          <w:between w:val="nil"/>
        </w:pBdr>
        <w:spacing w:after="0" w:line="276" w:lineRule="auto"/>
        <w:ind w:right="2266"/>
        <w:jc w:val="both"/>
        <w:rPr>
          <w:rFonts w:ascii="Open Sans" w:eastAsia="Open Sans" w:hAnsi="Open Sans" w:cs="Open Sans"/>
          <w:b/>
          <w:color w:val="000000"/>
        </w:rPr>
      </w:pPr>
      <w:r>
        <w:rPr>
          <w:rFonts w:ascii="Open Sans" w:eastAsia="Open Sans" w:hAnsi="Open Sans" w:cs="Open Sans"/>
          <w:b/>
          <w:color w:val="000000"/>
        </w:rPr>
        <w:t>Lernziele und Kompetenzen</w:t>
      </w:r>
    </w:p>
    <w:p w:rsidR="00A228B7" w:rsidRDefault="00E15E49">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76" w:lineRule="auto"/>
        <w:ind w:right="2266"/>
        <w:rPr>
          <w:rFonts w:ascii="Open Sans" w:eastAsia="Open Sans" w:hAnsi="Open Sans" w:cs="Open Sans"/>
          <w:color w:val="000000"/>
        </w:rPr>
      </w:pPr>
      <w:r>
        <w:rPr>
          <w:rFonts w:ascii="Open Sans" w:eastAsia="Open Sans" w:hAnsi="Open Sans" w:cs="Open Sans"/>
          <w:color w:val="000000"/>
        </w:rPr>
        <w:t xml:space="preserve">Die angehenden Lehrkräfte </w:t>
      </w:r>
      <w:r>
        <w:rPr>
          <w:rFonts w:ascii="Open Sans" w:eastAsia="Open Sans" w:hAnsi="Open Sans" w:cs="Open Sans"/>
        </w:rPr>
        <w:t>lernen verschiedene Definitionen und Abgrenzungen der Begriffe "Nachhaltigkeit", "Konsum" und "Güter" kennen.</w:t>
      </w:r>
    </w:p>
    <w:p w:rsidR="00A228B7" w:rsidRDefault="00E15E49">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76" w:lineRule="auto"/>
        <w:ind w:right="2266"/>
        <w:rPr>
          <w:rFonts w:ascii="Open Sans" w:eastAsia="Open Sans" w:hAnsi="Open Sans" w:cs="Open Sans"/>
        </w:rPr>
      </w:pPr>
      <w:r>
        <w:rPr>
          <w:rFonts w:ascii="Open Sans" w:eastAsia="Open Sans" w:hAnsi="Open Sans" w:cs="Open Sans"/>
        </w:rPr>
        <w:t>Die angehenden Lehrkräfte identifizieren in verschiedenen Konsumbereichen (Technik und Kleidung) die Möglichkeiten und Problematiken eines nachhal</w:t>
      </w:r>
      <w:r>
        <w:rPr>
          <w:rFonts w:ascii="Open Sans" w:eastAsia="Open Sans" w:hAnsi="Open Sans" w:cs="Open Sans"/>
        </w:rPr>
        <w:t>tigen Konsumverhaltens.</w:t>
      </w:r>
    </w:p>
    <w:p w:rsidR="00A228B7" w:rsidRDefault="00E15E49">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76" w:lineRule="auto"/>
        <w:ind w:right="2266"/>
        <w:rPr>
          <w:rFonts w:ascii="Open Sans" w:eastAsia="Open Sans" w:hAnsi="Open Sans" w:cs="Open Sans"/>
        </w:rPr>
      </w:pPr>
      <w:r>
        <w:rPr>
          <w:rFonts w:ascii="Open Sans" w:eastAsia="Open Sans" w:hAnsi="Open Sans" w:cs="Open Sans"/>
        </w:rPr>
        <w:t xml:space="preserve">Die angehenden Lehrkräfte </w:t>
      </w:r>
      <w:r>
        <w:rPr>
          <w:rFonts w:ascii="Open Sans" w:eastAsia="Open Sans" w:hAnsi="Open Sans" w:cs="Open Sans"/>
          <w:highlight w:val="white"/>
        </w:rPr>
        <w:t>nehmen begründet Stellung zu spezifischen Konsumentscheidungen</w:t>
      </w:r>
      <w:r>
        <w:rPr>
          <w:rFonts w:ascii="Open Sans" w:eastAsia="Open Sans" w:hAnsi="Open Sans" w:cs="Open Sans"/>
          <w:sz w:val="20"/>
          <w:szCs w:val="20"/>
        </w:rPr>
        <w:t>.</w:t>
      </w:r>
    </w:p>
    <w:p w:rsidR="00C637BA" w:rsidRDefault="00E15E49">
      <w:pPr>
        <w:pBdr>
          <w:top w:val="nil"/>
          <w:left w:val="nil"/>
          <w:bottom w:val="nil"/>
          <w:right w:val="nil"/>
          <w:between w:val="nil"/>
        </w:pBdr>
        <w:spacing w:after="0" w:line="276" w:lineRule="auto"/>
        <w:ind w:right="2266"/>
        <w:jc w:val="both"/>
        <w:rPr>
          <w:rFonts w:ascii="Open Sans" w:eastAsia="Open Sans" w:hAnsi="Open Sans" w:cs="Open Sans"/>
          <w:b/>
          <w:color w:val="000000"/>
        </w:rPr>
      </w:pPr>
      <w:r>
        <w:rPr>
          <w:rFonts w:ascii="Open Sans" w:eastAsia="Open Sans" w:hAnsi="Open Sans" w:cs="Open Sans"/>
          <w:b/>
          <w:color w:val="000000"/>
        </w:rPr>
        <w:br/>
      </w:r>
    </w:p>
    <w:p w:rsidR="00A228B7" w:rsidRDefault="00E15E49">
      <w:pPr>
        <w:pBdr>
          <w:top w:val="nil"/>
          <w:left w:val="nil"/>
          <w:bottom w:val="nil"/>
          <w:right w:val="nil"/>
          <w:between w:val="nil"/>
        </w:pBdr>
        <w:spacing w:after="0" w:line="276" w:lineRule="auto"/>
        <w:ind w:right="2266"/>
        <w:jc w:val="both"/>
        <w:rPr>
          <w:rFonts w:ascii="Times New Roman" w:eastAsia="Times New Roman" w:hAnsi="Times New Roman" w:cs="Times New Roman"/>
          <w:b/>
          <w:color w:val="000000"/>
          <w:highlight w:val="white"/>
        </w:rPr>
      </w:pPr>
      <w:r>
        <w:rPr>
          <w:rFonts w:ascii="Open Sans" w:eastAsia="Open Sans" w:hAnsi="Open Sans" w:cs="Open Sans"/>
          <w:b/>
          <w:color w:val="000000"/>
        </w:rPr>
        <w:lastRenderedPageBreak/>
        <w:t>Aufbau der Lerneinheit</w:t>
      </w:r>
      <w:r w:rsidR="00C637BA">
        <w:rPr>
          <w:rFonts w:ascii="Open Sans" w:eastAsia="Open Sans" w:hAnsi="Open Sans" w:cs="Open Sans"/>
          <w:b/>
          <w:color w:val="000000"/>
        </w:rPr>
        <w:tab/>
      </w:r>
      <w:r w:rsidR="00C637BA">
        <w:rPr>
          <w:rFonts w:ascii="Open Sans" w:eastAsia="Open Sans" w:hAnsi="Open Sans" w:cs="Open Sans"/>
          <w:b/>
          <w:color w:val="000000"/>
        </w:rPr>
        <w:br/>
      </w:r>
    </w:p>
    <w:p w:rsidR="00A228B7" w:rsidRDefault="00E15E49">
      <w:pPr>
        <w:numPr>
          <w:ilvl w:val="0"/>
          <w:numId w:val="2"/>
        </w:numPr>
        <w:pBdr>
          <w:top w:val="nil"/>
          <w:left w:val="nil"/>
          <w:bottom w:val="nil"/>
          <w:right w:val="nil"/>
          <w:between w:val="nil"/>
        </w:pBdr>
        <w:spacing w:after="0" w:line="276" w:lineRule="auto"/>
        <w:ind w:right="2266"/>
        <w:rPr>
          <w:rFonts w:ascii="Open Sans" w:eastAsia="Open Sans" w:hAnsi="Open Sans" w:cs="Open Sans"/>
          <w:b/>
          <w:color w:val="000000"/>
        </w:rPr>
      </w:pPr>
      <w:r>
        <w:rPr>
          <w:rFonts w:ascii="Open Sans" w:eastAsia="Open Sans" w:hAnsi="Open Sans" w:cs="Open Sans"/>
        </w:rPr>
        <w:t>Thematische Einführung zu Begrifflichkeiten aus den Bereichen “Nachhaltigkeit” und “Konsum”</w:t>
      </w:r>
    </w:p>
    <w:p w:rsidR="00A228B7" w:rsidRDefault="00E15E49">
      <w:pPr>
        <w:numPr>
          <w:ilvl w:val="0"/>
          <w:numId w:val="2"/>
        </w:numPr>
        <w:pBdr>
          <w:top w:val="nil"/>
          <w:left w:val="nil"/>
          <w:bottom w:val="nil"/>
          <w:right w:val="nil"/>
          <w:between w:val="nil"/>
        </w:pBdr>
        <w:spacing w:after="0" w:line="276" w:lineRule="auto"/>
        <w:ind w:right="2266"/>
        <w:rPr>
          <w:rFonts w:ascii="Open Sans" w:eastAsia="Open Sans" w:hAnsi="Open Sans" w:cs="Open Sans"/>
          <w:b/>
          <w:color w:val="000000"/>
        </w:rPr>
      </w:pPr>
      <w:r>
        <w:rPr>
          <w:rFonts w:ascii="Open Sans" w:eastAsia="Open Sans" w:hAnsi="Open Sans" w:cs="Open Sans"/>
        </w:rPr>
        <w:t>Exemplarischer Themenblock</w:t>
      </w:r>
      <w:r>
        <w:rPr>
          <w:rFonts w:ascii="Open Sans" w:eastAsia="Open Sans" w:hAnsi="Open Sans" w:cs="Open Sans"/>
        </w:rPr>
        <w:t xml:space="preserve"> zum Thema “Nachhaltiger Technikkonsum”</w:t>
      </w:r>
    </w:p>
    <w:p w:rsidR="00A228B7" w:rsidRDefault="00E15E49">
      <w:pPr>
        <w:numPr>
          <w:ilvl w:val="0"/>
          <w:numId w:val="2"/>
        </w:numPr>
        <w:pBdr>
          <w:top w:val="nil"/>
          <w:left w:val="nil"/>
          <w:bottom w:val="nil"/>
          <w:right w:val="nil"/>
          <w:between w:val="nil"/>
        </w:pBdr>
        <w:spacing w:after="0" w:line="276" w:lineRule="auto"/>
        <w:ind w:right="2266"/>
        <w:rPr>
          <w:rFonts w:ascii="Open Sans" w:eastAsia="Open Sans" w:hAnsi="Open Sans" w:cs="Open Sans"/>
          <w:b/>
          <w:color w:val="000000"/>
        </w:rPr>
      </w:pPr>
      <w:r>
        <w:rPr>
          <w:rFonts w:ascii="Open Sans" w:eastAsia="Open Sans" w:hAnsi="Open Sans" w:cs="Open Sans"/>
        </w:rPr>
        <w:t>Exemplarischer Themenblock zum Thema “Nachhaltiger Kleidungskonsum”</w:t>
      </w:r>
    </w:p>
    <w:p w:rsidR="00A228B7" w:rsidRDefault="00E15E49">
      <w:pPr>
        <w:numPr>
          <w:ilvl w:val="0"/>
          <w:numId w:val="2"/>
        </w:numPr>
        <w:pBdr>
          <w:top w:val="nil"/>
          <w:left w:val="nil"/>
          <w:bottom w:val="nil"/>
          <w:right w:val="nil"/>
          <w:between w:val="nil"/>
        </w:pBdr>
        <w:spacing w:after="0" w:line="276" w:lineRule="auto"/>
        <w:ind w:right="2266"/>
        <w:rPr>
          <w:rFonts w:ascii="Open Sans" w:eastAsia="Open Sans" w:hAnsi="Open Sans" w:cs="Open Sans"/>
          <w:b/>
          <w:color w:val="000000"/>
        </w:rPr>
      </w:pPr>
      <w:r>
        <w:rPr>
          <w:rFonts w:ascii="Open Sans" w:eastAsia="Open Sans" w:hAnsi="Open Sans" w:cs="Open Sans"/>
          <w:color w:val="000000"/>
        </w:rPr>
        <w:t xml:space="preserve">Anwendungsaufgabe: </w:t>
      </w:r>
      <w:r>
        <w:rPr>
          <w:rFonts w:ascii="Open Sans" w:eastAsia="Open Sans" w:hAnsi="Open Sans" w:cs="Open Sans"/>
        </w:rPr>
        <w:t>Bewertung eines exemplarischen Konsumverhaltens im Bereich “Mobilität”</w:t>
      </w:r>
    </w:p>
    <w:p w:rsidR="00A228B7" w:rsidRDefault="00E15E49">
      <w:pPr>
        <w:numPr>
          <w:ilvl w:val="0"/>
          <w:numId w:val="2"/>
        </w:numPr>
        <w:pBdr>
          <w:top w:val="nil"/>
          <w:left w:val="nil"/>
          <w:bottom w:val="nil"/>
          <w:right w:val="nil"/>
          <w:between w:val="nil"/>
        </w:pBdr>
        <w:spacing w:after="0" w:line="276" w:lineRule="auto"/>
        <w:ind w:right="2266"/>
        <w:rPr>
          <w:rFonts w:ascii="Open Sans" w:eastAsia="Open Sans" w:hAnsi="Open Sans" w:cs="Open Sans"/>
          <w:b/>
          <w:color w:val="000000"/>
        </w:rPr>
      </w:pPr>
      <w:r>
        <w:rPr>
          <w:rFonts w:ascii="Open Sans" w:eastAsia="Open Sans" w:hAnsi="Open Sans" w:cs="Open Sans"/>
          <w:color w:val="000000"/>
        </w:rPr>
        <w:t>Reflexion des Lernzuwachses</w:t>
      </w:r>
    </w:p>
    <w:p w:rsidR="00A228B7" w:rsidRDefault="00A228B7">
      <w:pPr>
        <w:pBdr>
          <w:top w:val="nil"/>
          <w:left w:val="nil"/>
          <w:bottom w:val="nil"/>
          <w:right w:val="nil"/>
          <w:between w:val="nil"/>
        </w:pBdr>
        <w:spacing w:after="0" w:line="276" w:lineRule="auto"/>
        <w:ind w:left="720" w:right="1132"/>
        <w:rPr>
          <w:rFonts w:ascii="Open Sans" w:eastAsia="Open Sans" w:hAnsi="Open Sans" w:cs="Open Sans"/>
          <w:b/>
          <w:color w:val="000000"/>
        </w:rPr>
      </w:pPr>
    </w:p>
    <w:p w:rsidR="00A228B7" w:rsidRDefault="00E15E49">
      <w:pPr>
        <w:pBdr>
          <w:top w:val="nil"/>
          <w:left w:val="nil"/>
          <w:bottom w:val="nil"/>
          <w:right w:val="nil"/>
          <w:between w:val="nil"/>
        </w:pBdr>
        <w:spacing w:after="0" w:line="360" w:lineRule="auto"/>
        <w:ind w:right="1132"/>
        <w:rPr>
          <w:rFonts w:ascii="Open Sans" w:eastAsia="Open Sans" w:hAnsi="Open Sans" w:cs="Open Sans"/>
          <w:b/>
          <w:color w:val="000000"/>
        </w:rPr>
      </w:pPr>
      <w:r>
        <w:rPr>
          <w:rFonts w:ascii="Open Sans" w:eastAsia="Open Sans" w:hAnsi="Open Sans" w:cs="Open Sans"/>
          <w:b/>
          <w:color w:val="000000"/>
        </w:rPr>
        <w:t>Einsatz der Lerneinheit und Feedbackmöglichkeiten</w:t>
      </w:r>
    </w:p>
    <w:p w:rsidR="00A228B7" w:rsidRDefault="00E15E49">
      <w:pPr>
        <w:spacing w:line="276" w:lineRule="auto"/>
        <w:ind w:right="1132"/>
        <w:jc w:val="both"/>
        <w:rPr>
          <w:rFonts w:ascii="Open Sans" w:eastAsia="Open Sans" w:hAnsi="Open Sans" w:cs="Open Sans"/>
        </w:rPr>
      </w:pPr>
      <w:bookmarkStart w:id="0" w:name="_GoBack"/>
      <w:bookmarkEnd w:id="0"/>
      <w:r>
        <w:rPr>
          <w:rFonts w:ascii="Open Sans" w:eastAsia="Open Sans" w:hAnsi="Open Sans" w:cs="Open Sans"/>
        </w:rPr>
        <w:t>Die Lerneinheit ist zweigeteilt. Die Kapitel „Einführung in das Konzept ‘Nachhaltiger Konsum’” sowie die beiden exemplarischen Beispielkapitel zu “Nachhaltiger Technikkonsum” und „Nachhaltiger Kleidungskon</w:t>
      </w:r>
      <w:r>
        <w:rPr>
          <w:rFonts w:ascii="Open Sans" w:eastAsia="Open Sans" w:hAnsi="Open Sans" w:cs="Open Sans"/>
        </w:rPr>
        <w:t>sum“ können von den Lernenden entweder als Selbstlerneinheit oder im Kontext eines Seminars bearbeitet werden. Das Kapitel zum Thema „Nachhaltiger Mobilitätskonsum“ dient der Anwendung der vorher erarbeiteten theoretischen Grundlagen. Mithilfe der Lerneinh</w:t>
      </w:r>
      <w:r>
        <w:rPr>
          <w:rFonts w:ascii="Open Sans" w:eastAsia="Open Sans" w:hAnsi="Open Sans" w:cs="Open Sans"/>
        </w:rPr>
        <w:t xml:space="preserve">eit werden folgende die BNE-Kompetenzen gefördert: </w:t>
      </w:r>
    </w:p>
    <w:p w:rsidR="00A228B7" w:rsidRDefault="00E15E49">
      <w:pPr>
        <w:numPr>
          <w:ilvl w:val="0"/>
          <w:numId w:val="3"/>
        </w:numPr>
        <w:pBdr>
          <w:top w:val="nil"/>
          <w:left w:val="nil"/>
          <w:bottom w:val="nil"/>
          <w:right w:val="nil"/>
          <w:between w:val="nil"/>
        </w:pBdr>
        <w:spacing w:before="280" w:after="0" w:line="276" w:lineRule="auto"/>
        <w:ind w:right="1132"/>
        <w:rPr>
          <w:rFonts w:ascii="Open Sans" w:eastAsia="Open Sans" w:hAnsi="Open Sans" w:cs="Open Sans"/>
        </w:rPr>
      </w:pPr>
      <w:r>
        <w:rPr>
          <w:rFonts w:ascii="Open Sans" w:eastAsia="Open Sans" w:hAnsi="Open Sans" w:cs="Open Sans"/>
        </w:rPr>
        <w:t xml:space="preserve">Die angehenden Lehrkräfte setzen sich </w:t>
      </w:r>
      <w:r>
        <w:rPr>
          <w:rFonts w:ascii="Open Sans" w:eastAsia="Open Sans" w:hAnsi="Open Sans" w:cs="Open Sans"/>
        </w:rPr>
        <w:t>mit den Definitionen der Begriffe Nachhaltigkeit, Konsum und Güter auseinander</w:t>
      </w:r>
      <w:r>
        <w:rPr>
          <w:rFonts w:ascii="Open Sans" w:eastAsia="Open Sans" w:hAnsi="Open Sans" w:cs="Open Sans"/>
        </w:rPr>
        <w:t>.</w:t>
      </w:r>
    </w:p>
    <w:p w:rsidR="00A228B7" w:rsidRDefault="00E15E49">
      <w:pPr>
        <w:numPr>
          <w:ilvl w:val="0"/>
          <w:numId w:val="3"/>
        </w:numPr>
        <w:pBdr>
          <w:top w:val="nil"/>
          <w:left w:val="nil"/>
          <w:bottom w:val="nil"/>
          <w:right w:val="nil"/>
          <w:between w:val="nil"/>
        </w:pBdr>
        <w:spacing w:before="280" w:after="0" w:line="276" w:lineRule="auto"/>
        <w:ind w:right="1132"/>
        <w:rPr>
          <w:rFonts w:ascii="Open Sans" w:eastAsia="Open Sans" w:hAnsi="Open Sans" w:cs="Open Sans"/>
        </w:rPr>
      </w:pPr>
      <w:r>
        <w:rPr>
          <w:rFonts w:ascii="Open Sans" w:eastAsia="Open Sans" w:hAnsi="Open Sans" w:cs="Open Sans"/>
        </w:rPr>
        <w:t xml:space="preserve">Die angehenden Lehrkräfte setzen sich mit dem eigenen Konsum in den Bereichen Technik </w:t>
      </w:r>
      <w:r>
        <w:rPr>
          <w:rFonts w:ascii="Open Sans" w:eastAsia="Open Sans" w:hAnsi="Open Sans" w:cs="Open Sans"/>
        </w:rPr>
        <w:t>und Kleidung auseinander.</w:t>
      </w:r>
    </w:p>
    <w:p w:rsidR="00A228B7" w:rsidRDefault="00E15E49">
      <w:pPr>
        <w:numPr>
          <w:ilvl w:val="0"/>
          <w:numId w:val="3"/>
        </w:numPr>
        <w:pBdr>
          <w:top w:val="nil"/>
          <w:left w:val="nil"/>
          <w:bottom w:val="nil"/>
          <w:right w:val="nil"/>
          <w:between w:val="nil"/>
        </w:pBdr>
        <w:spacing w:before="280" w:after="0" w:line="276" w:lineRule="auto"/>
        <w:ind w:right="1132"/>
        <w:rPr>
          <w:rFonts w:ascii="Open Sans" w:eastAsia="Open Sans" w:hAnsi="Open Sans" w:cs="Open Sans"/>
        </w:rPr>
      </w:pPr>
      <w:r>
        <w:rPr>
          <w:rFonts w:ascii="Open Sans" w:eastAsia="Open Sans" w:hAnsi="Open Sans" w:cs="Open Sans"/>
        </w:rPr>
        <w:t xml:space="preserve">Die angehenden Lehrkräfte lernen den Zusammenhang zwischen Nachhaltigkeit und dem Konsum von technischen Gütern und Kleidung auseinander. </w:t>
      </w:r>
    </w:p>
    <w:p w:rsidR="00A228B7" w:rsidRDefault="00E15E49">
      <w:pPr>
        <w:numPr>
          <w:ilvl w:val="0"/>
          <w:numId w:val="3"/>
        </w:numPr>
        <w:pBdr>
          <w:top w:val="nil"/>
          <w:left w:val="nil"/>
          <w:bottom w:val="nil"/>
          <w:right w:val="nil"/>
          <w:between w:val="nil"/>
        </w:pBdr>
        <w:spacing w:before="280" w:after="0" w:line="276" w:lineRule="auto"/>
        <w:ind w:right="1132"/>
        <w:rPr>
          <w:rFonts w:ascii="Open Sans" w:eastAsia="Open Sans" w:hAnsi="Open Sans" w:cs="Open Sans"/>
        </w:rPr>
      </w:pPr>
      <w:r>
        <w:rPr>
          <w:rFonts w:ascii="Open Sans" w:eastAsia="Open Sans" w:hAnsi="Open Sans" w:cs="Open Sans"/>
        </w:rPr>
        <w:t xml:space="preserve">Die angehenden Lehrkräfte beurteilen die Mobilitätsaspekte einer Reiseplanung hinsichtlich </w:t>
      </w:r>
      <w:r>
        <w:rPr>
          <w:rFonts w:ascii="Open Sans" w:eastAsia="Open Sans" w:hAnsi="Open Sans" w:cs="Open Sans"/>
        </w:rPr>
        <w:t>der Nachhaltigkeit und geben Verbesserungsvorschläge.</w:t>
      </w:r>
    </w:p>
    <w:p w:rsidR="00A228B7" w:rsidRDefault="00A228B7">
      <w:pPr>
        <w:pBdr>
          <w:top w:val="nil"/>
          <w:left w:val="nil"/>
          <w:bottom w:val="nil"/>
          <w:right w:val="nil"/>
          <w:between w:val="nil"/>
        </w:pBdr>
        <w:spacing w:before="280" w:after="0" w:line="276" w:lineRule="auto"/>
        <w:ind w:left="720" w:right="1132"/>
        <w:rPr>
          <w:rFonts w:ascii="Open Sans" w:eastAsia="Open Sans" w:hAnsi="Open Sans" w:cs="Open Sans"/>
        </w:rPr>
      </w:pPr>
    </w:p>
    <w:p w:rsidR="00A228B7" w:rsidRDefault="00E15E49">
      <w:pPr>
        <w:spacing w:line="276" w:lineRule="auto"/>
        <w:ind w:right="1132"/>
        <w:jc w:val="both"/>
        <w:rPr>
          <w:rFonts w:ascii="Open Sans" w:eastAsia="Open Sans" w:hAnsi="Open Sans" w:cs="Open Sans"/>
        </w:rPr>
      </w:pPr>
      <w:r>
        <w:rPr>
          <w:rFonts w:ascii="Open Sans" w:eastAsia="Open Sans" w:hAnsi="Open Sans" w:cs="Open Sans"/>
        </w:rPr>
        <w:t>Die Lerneinheit soll anschließend in der Veranstaltung besprochen werden.</w:t>
      </w:r>
    </w:p>
    <w:p w:rsidR="00A228B7" w:rsidRDefault="00E15E49">
      <w:pPr>
        <w:pBdr>
          <w:top w:val="nil"/>
          <w:left w:val="nil"/>
          <w:bottom w:val="nil"/>
          <w:right w:val="nil"/>
          <w:between w:val="nil"/>
        </w:pBdr>
        <w:spacing w:after="0" w:line="360" w:lineRule="auto"/>
        <w:rPr>
          <w:rFonts w:ascii="Open Sans" w:eastAsia="Open Sans" w:hAnsi="Open Sans" w:cs="Open Sans"/>
          <w:color w:val="000000"/>
        </w:rPr>
      </w:pPr>
      <w:r>
        <w:rPr>
          <w:rFonts w:ascii="Times New Roman" w:eastAsia="Times New Roman" w:hAnsi="Times New Roman" w:cs="Times New Roman"/>
          <w:b/>
          <w:color w:val="000000"/>
        </w:rPr>
        <w:br/>
      </w:r>
    </w:p>
    <w:p w:rsidR="00A228B7" w:rsidRDefault="00A228B7">
      <w:pPr>
        <w:jc w:val="both"/>
        <w:rPr>
          <w:color w:val="000000"/>
          <w:highlight w:val="white"/>
        </w:rPr>
      </w:pPr>
    </w:p>
    <w:sectPr w:rsidR="00A228B7">
      <w:headerReference w:type="default" r:id="rId14"/>
      <w:pgSz w:w="11906" w:h="16838"/>
      <w:pgMar w:top="567" w:right="851" w:bottom="709" w:left="1418"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15E49">
      <w:pPr>
        <w:spacing w:after="0" w:line="240" w:lineRule="auto"/>
      </w:pPr>
      <w:r>
        <w:separator/>
      </w:r>
    </w:p>
  </w:endnote>
  <w:endnote w:type="continuationSeparator" w:id="0">
    <w:p w:rsidR="00000000" w:rsidRDefault="00E15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to Sans Symbols">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NarrowBold">
    <w:altName w:val="Times New Roman"/>
    <w:panose1 w:val="00000000000000000000"/>
    <w:charset w:val="00"/>
    <w:family w:val="roman"/>
    <w:notTrueType/>
    <w:pitch w:val="default"/>
  </w:font>
  <w:font w:name="Liberation Serif">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yriad Pro">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15E49">
      <w:pPr>
        <w:spacing w:after="0" w:line="240" w:lineRule="auto"/>
      </w:pPr>
      <w:r>
        <w:separator/>
      </w:r>
    </w:p>
  </w:footnote>
  <w:footnote w:type="continuationSeparator" w:id="0">
    <w:p w:rsidR="00000000" w:rsidRDefault="00E15E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8B7" w:rsidRDefault="00A228B7">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22F8"/>
    <w:multiLevelType w:val="multilevel"/>
    <w:tmpl w:val="5C907D7E"/>
    <w:lvl w:ilvl="0">
      <w:start w:val="1"/>
      <w:numFmt w:val="decimal"/>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1A93927"/>
    <w:multiLevelType w:val="multilevel"/>
    <w:tmpl w:val="B742F914"/>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
    <w:nsid w:val="59A311F5"/>
    <w:multiLevelType w:val="multilevel"/>
    <w:tmpl w:val="22463B7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228B7"/>
    <w:rsid w:val="00A228B7"/>
    <w:rsid w:val="00C637BA"/>
    <w:rsid w:val="00E15E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70CBF"/>
  </w:style>
  <w:style w:type="paragraph" w:styleId="berschrift1">
    <w:name w:val="heading 1"/>
    <w:basedOn w:val="Standard"/>
    <w:next w:val="Standard"/>
    <w:link w:val="berschrift1Zchn"/>
    <w:uiPriority w:val="9"/>
    <w:qFormat/>
    <w:rsid w:val="003F77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link w:val="berschrift2Zchn"/>
    <w:qFormat/>
    <w:rsid w:val="00DA63AD"/>
    <w:pPr>
      <w:keepNext/>
      <w:widowControl w:val="0"/>
      <w:overflowPunct w:val="0"/>
      <w:autoSpaceDE w:val="0"/>
      <w:autoSpaceDN w:val="0"/>
      <w:adjustRightInd w:val="0"/>
      <w:spacing w:after="0" w:line="240" w:lineRule="auto"/>
      <w:textAlignment w:val="baseline"/>
      <w:outlineLvl w:val="1"/>
    </w:pPr>
    <w:rPr>
      <w:rFonts w:ascii="ArialNarrowBold" w:eastAsia="Times New Roman" w:hAnsi="ArialNarrowBold" w:cs="Times New Roman"/>
      <w:b/>
      <w:bCs/>
      <w:color w:val="4D4D4D"/>
      <w:sz w:val="15"/>
      <w:szCs w:val="8"/>
    </w:rPr>
  </w:style>
  <w:style w:type="paragraph" w:styleId="berschrift3">
    <w:name w:val="heading 3"/>
    <w:basedOn w:val="Standard"/>
    <w:next w:val="Standard"/>
    <w:link w:val="berschrift3Zchn"/>
    <w:uiPriority w:val="9"/>
    <w:semiHidden/>
    <w:unhideWhenUsed/>
    <w:qFormat/>
    <w:rsid w:val="000D32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Listenabsatz">
    <w:name w:val="List Paragraph"/>
    <w:basedOn w:val="Standard"/>
    <w:link w:val="ListenabsatzZchn"/>
    <w:uiPriority w:val="34"/>
    <w:qFormat/>
    <w:rsid w:val="008D719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8D7191"/>
    <w:rPr>
      <w:rFonts w:ascii="Liberation Serif" w:eastAsia="SimSun" w:hAnsi="Liberation Serif" w:cs="Mangal"/>
      <w:sz w:val="24"/>
      <w:szCs w:val="24"/>
      <w:lang w:eastAsia="zh-CN" w:bidi="hi-IN"/>
    </w:rPr>
  </w:style>
  <w:style w:type="character" w:styleId="Hyperlink">
    <w:name w:val="Hyperlink"/>
    <w:basedOn w:val="Absatz-Standardschriftart"/>
    <w:uiPriority w:val="99"/>
    <w:unhideWhenUsed/>
    <w:rsid w:val="008D7191"/>
    <w:rPr>
      <w:color w:val="0563C1" w:themeColor="hyperlink"/>
      <w:u w:val="single"/>
    </w:rPr>
  </w:style>
  <w:style w:type="character" w:styleId="Kommentarzeichen">
    <w:name w:val="annotation reference"/>
    <w:basedOn w:val="Absatz-Standardschriftart"/>
    <w:uiPriority w:val="99"/>
    <w:semiHidden/>
    <w:unhideWhenUsed/>
    <w:rsid w:val="008D7191"/>
    <w:rPr>
      <w:sz w:val="16"/>
      <w:szCs w:val="16"/>
    </w:rPr>
  </w:style>
  <w:style w:type="paragraph" w:styleId="Kommentartext">
    <w:name w:val="annotation text"/>
    <w:basedOn w:val="Standard"/>
    <w:link w:val="KommentartextZchn"/>
    <w:uiPriority w:val="99"/>
    <w:unhideWhenUsed/>
    <w:rsid w:val="008D7191"/>
    <w:pPr>
      <w:spacing w:line="240" w:lineRule="auto"/>
    </w:pPr>
    <w:rPr>
      <w:sz w:val="20"/>
      <w:szCs w:val="20"/>
    </w:rPr>
  </w:style>
  <w:style w:type="character" w:customStyle="1" w:styleId="KommentartextZchn">
    <w:name w:val="Kommentartext Zchn"/>
    <w:basedOn w:val="Absatz-Standardschriftart"/>
    <w:link w:val="Kommentartext"/>
    <w:uiPriority w:val="99"/>
    <w:rsid w:val="008D7191"/>
    <w:rPr>
      <w:sz w:val="20"/>
      <w:szCs w:val="20"/>
    </w:rPr>
  </w:style>
  <w:style w:type="character" w:customStyle="1" w:styleId="ilexp2nodecontent">
    <w:name w:val="ilexp2nodecontent"/>
    <w:basedOn w:val="Absatz-Standardschriftart"/>
    <w:rsid w:val="00C944EB"/>
  </w:style>
  <w:style w:type="paragraph" w:customStyle="1" w:styleId="jstree-node">
    <w:name w:val="jstree-node"/>
    <w:basedOn w:val="Standard"/>
    <w:rsid w:val="00C944EB"/>
    <w:pPr>
      <w:spacing w:before="100" w:beforeAutospacing="1" w:after="100" w:afterAutospacing="1" w:line="240" w:lineRule="auto"/>
    </w:pPr>
    <w:rPr>
      <w:rFonts w:ascii="Times New Roman" w:eastAsia="Times New Roman" w:hAnsi="Times New Roman" w:cs="Times New Roman"/>
      <w:sz w:val="24"/>
      <w:szCs w:val="24"/>
    </w:rPr>
  </w:style>
  <w:style w:type="paragraph" w:styleId="Kommentarthema">
    <w:name w:val="annotation subject"/>
    <w:basedOn w:val="Kommentartext"/>
    <w:next w:val="Kommentartext"/>
    <w:link w:val="KommentarthemaZchn"/>
    <w:uiPriority w:val="99"/>
    <w:semiHidden/>
    <w:unhideWhenUsed/>
    <w:rsid w:val="004738AB"/>
    <w:rPr>
      <w:b/>
      <w:bCs/>
    </w:rPr>
  </w:style>
  <w:style w:type="character" w:customStyle="1" w:styleId="KommentarthemaZchn">
    <w:name w:val="Kommentarthema Zchn"/>
    <w:basedOn w:val="KommentartextZchn"/>
    <w:link w:val="Kommentarthema"/>
    <w:uiPriority w:val="99"/>
    <w:semiHidden/>
    <w:rsid w:val="004738AB"/>
    <w:rPr>
      <w:b/>
      <w:bCs/>
      <w:sz w:val="20"/>
      <w:szCs w:val="20"/>
    </w:rPr>
  </w:style>
  <w:style w:type="table" w:customStyle="1" w:styleId="EinfacheTabelle41">
    <w:name w:val="Einfache Tabelle 41"/>
    <w:basedOn w:val="NormaleTabelle"/>
    <w:uiPriority w:val="44"/>
    <w:rsid w:val="00286F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ilctextinlinestrong">
    <w:name w:val="ilc_text_inline_strong"/>
    <w:basedOn w:val="Absatz-Standardschriftart"/>
    <w:rsid w:val="00286FCA"/>
  </w:style>
  <w:style w:type="paragraph" w:styleId="Kopfzeile">
    <w:name w:val="header"/>
    <w:basedOn w:val="Standard"/>
    <w:link w:val="KopfzeileZchn"/>
    <w:unhideWhenUsed/>
    <w:rsid w:val="008F22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2295"/>
  </w:style>
  <w:style w:type="table" w:styleId="Tabellenraster">
    <w:name w:val="Table Grid"/>
    <w:basedOn w:val="NormaleTabelle"/>
    <w:uiPriority w:val="59"/>
    <w:rsid w:val="008F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574CAD"/>
    <w:pPr>
      <w:tabs>
        <w:tab w:val="center" w:pos="4536"/>
        <w:tab w:val="right" w:pos="9072"/>
      </w:tabs>
      <w:spacing w:after="0" w:line="240" w:lineRule="auto"/>
    </w:pPr>
  </w:style>
  <w:style w:type="character" w:customStyle="1" w:styleId="FuzeileZchn">
    <w:name w:val="Fußzeile Zchn"/>
    <w:basedOn w:val="Absatz-Standardschriftart"/>
    <w:link w:val="Fuzeile"/>
    <w:rsid w:val="00574CAD"/>
  </w:style>
  <w:style w:type="character" w:customStyle="1" w:styleId="berschrift2Zchn">
    <w:name w:val="Überschrift 2 Zchn"/>
    <w:basedOn w:val="Absatz-Standardschriftart"/>
    <w:link w:val="berschrift2"/>
    <w:rsid w:val="00DA63AD"/>
    <w:rPr>
      <w:rFonts w:ascii="ArialNarrowBold" w:eastAsia="Times New Roman" w:hAnsi="ArialNarrowBold" w:cs="Times New Roman"/>
      <w:b/>
      <w:bCs/>
      <w:color w:val="4D4D4D"/>
      <w:sz w:val="15"/>
      <w:szCs w:val="8"/>
      <w:lang w:eastAsia="de-DE"/>
    </w:rPr>
  </w:style>
  <w:style w:type="paragraph" w:styleId="StandardWeb">
    <w:name w:val="Normal (Web)"/>
    <w:basedOn w:val="Standard"/>
    <w:uiPriority w:val="99"/>
    <w:semiHidden/>
    <w:unhideWhenUsed/>
    <w:rsid w:val="00817C9A"/>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customStyle="1" w:styleId="ilclistitemstandardlistitem">
    <w:name w:val="ilc_list_item_standardlistitem"/>
    <w:basedOn w:val="Standard"/>
    <w:rsid w:val="00817C9A"/>
    <w:pPr>
      <w:spacing w:before="100" w:beforeAutospacing="1" w:after="100" w:afterAutospacing="1" w:line="240" w:lineRule="auto"/>
    </w:pPr>
    <w:rPr>
      <w:rFonts w:ascii="Times New Roman" w:eastAsia="Times New Roman" w:hAnsi="Times New Roman" w:cs="Times New Roman"/>
      <w:sz w:val="24"/>
      <w:szCs w:val="24"/>
    </w:rPr>
  </w:style>
  <w:style w:type="paragraph" w:styleId="Sprechblasentext">
    <w:name w:val="Balloon Text"/>
    <w:basedOn w:val="Standard"/>
    <w:link w:val="SprechblasentextZchn"/>
    <w:uiPriority w:val="99"/>
    <w:semiHidden/>
    <w:unhideWhenUsed/>
    <w:rsid w:val="00FF13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1328"/>
    <w:rPr>
      <w:rFonts w:ascii="Tahoma" w:hAnsi="Tahoma" w:cs="Tahoma"/>
      <w:sz w:val="16"/>
      <w:szCs w:val="16"/>
    </w:rPr>
  </w:style>
  <w:style w:type="character" w:customStyle="1" w:styleId="plainlinks-print">
    <w:name w:val="plainlinks-print"/>
    <w:basedOn w:val="Absatz-Standardschriftart"/>
    <w:rsid w:val="00720A4B"/>
  </w:style>
  <w:style w:type="character" w:customStyle="1" w:styleId="ilctextinlineemph">
    <w:name w:val="ilc_text_inline_emph"/>
    <w:basedOn w:val="Absatz-Standardschriftart"/>
    <w:rsid w:val="009C0069"/>
  </w:style>
  <w:style w:type="character" w:customStyle="1" w:styleId="hgkelc">
    <w:name w:val="hgkelc"/>
    <w:basedOn w:val="Absatz-Standardschriftart"/>
    <w:rsid w:val="007C2BFB"/>
  </w:style>
  <w:style w:type="character" w:customStyle="1" w:styleId="berschrift1Zchn">
    <w:name w:val="Überschrift 1 Zchn"/>
    <w:basedOn w:val="Absatz-Standardschriftart"/>
    <w:link w:val="berschrift1"/>
    <w:uiPriority w:val="9"/>
    <w:rsid w:val="003F7788"/>
    <w:rPr>
      <w:rFonts w:asciiTheme="majorHAnsi" w:eastAsiaTheme="majorEastAsia" w:hAnsiTheme="majorHAnsi" w:cstheme="majorBidi"/>
      <w:b/>
      <w:bCs/>
      <w:color w:val="2F5496" w:themeColor="accent1" w:themeShade="BF"/>
      <w:sz w:val="28"/>
      <w:szCs w:val="28"/>
    </w:rPr>
  </w:style>
  <w:style w:type="paragraph" w:styleId="berarbeitung">
    <w:name w:val="Revision"/>
    <w:hidden/>
    <w:uiPriority w:val="99"/>
    <w:semiHidden/>
    <w:rsid w:val="00FF025C"/>
    <w:pPr>
      <w:spacing w:after="0" w:line="240" w:lineRule="auto"/>
    </w:pPr>
  </w:style>
  <w:style w:type="character" w:customStyle="1" w:styleId="berschrift3Zchn">
    <w:name w:val="Überschrift 3 Zchn"/>
    <w:basedOn w:val="Absatz-Standardschriftart"/>
    <w:link w:val="berschrift3"/>
    <w:uiPriority w:val="9"/>
    <w:semiHidden/>
    <w:rsid w:val="000D329A"/>
    <w:rPr>
      <w:rFonts w:asciiTheme="majorHAnsi" w:eastAsiaTheme="majorEastAsia" w:hAnsiTheme="majorHAnsi" w:cstheme="majorBidi"/>
      <w:color w:val="1F3763" w:themeColor="accent1" w:themeShade="7F"/>
      <w:sz w:val="24"/>
      <w:szCs w:val="24"/>
    </w:rPr>
  </w:style>
  <w:style w:type="character" w:styleId="Fett">
    <w:name w:val="Strong"/>
    <w:basedOn w:val="Absatz-Standardschriftart"/>
    <w:uiPriority w:val="22"/>
    <w:qFormat/>
    <w:rsid w:val="00982104"/>
    <w:rPr>
      <w:b/>
      <w:bCs/>
    </w:rPr>
  </w:style>
  <w:style w:type="character" w:customStyle="1" w:styleId="NichtaufgelsteErwhnung1">
    <w:name w:val="Nicht aufgelöste Erwähnung1"/>
    <w:basedOn w:val="Absatz-Standardschriftart"/>
    <w:uiPriority w:val="99"/>
    <w:semiHidden/>
    <w:unhideWhenUsed/>
    <w:rsid w:val="00614220"/>
    <w:rPr>
      <w:color w:val="605E5C"/>
      <w:shd w:val="clear" w:color="auto" w:fill="E1DFDD"/>
    </w:rPr>
  </w:style>
  <w:style w:type="paragraph" w:customStyle="1" w:styleId="pf0">
    <w:name w:val="pf0"/>
    <w:basedOn w:val="Standard"/>
    <w:rsid w:val="006142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Absatz-Standardschriftart"/>
    <w:rsid w:val="00614220"/>
    <w:rPr>
      <w:rFonts w:ascii="Segoe UI" w:hAnsi="Segoe UI" w:cs="Segoe UI" w:hint="default"/>
      <w:sz w:val="18"/>
      <w:szCs w:val="18"/>
    </w:rPr>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5468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62">
    <w:name w:val="1262"/>
    <w:aliases w:val="bqiaagaaeyqcaaagiaiaaanvbaaabwmeaaaaaaaaaaaaaaaaaaaaaaaaaaaaaaaaaaaaaaaaaaaaaaaaaaaaaaaaaaaaaaaaaaaaaaaaaaaaaaaaaaaaaaaaaaaaaaaaaaaaaaaaaaaaaaaaaaaaaaaaaaaaaaaaaaaaaaaaaaaaaaaaaaaaaaaaaaaaaaaaaaaaaaaaaaaaaaaaaaaaaaaaaaaaaaaaaaaaaaaa"/>
    <w:basedOn w:val="Absatz-Standardschriftart"/>
    <w:rsid w:val="005468AF"/>
  </w:style>
  <w:style w:type="paragraph" w:customStyle="1" w:styleId="pf1">
    <w:name w:val="pf1"/>
    <w:basedOn w:val="Standard"/>
    <w:rsid w:val="00AA14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Absatz-Standardschriftart"/>
    <w:rsid w:val="00E03DE4"/>
  </w:style>
  <w:style w:type="paragraph" w:styleId="Funotentext">
    <w:name w:val="footnote text"/>
    <w:basedOn w:val="Standard"/>
    <w:link w:val="FunotentextZchn"/>
    <w:uiPriority w:val="99"/>
    <w:semiHidden/>
    <w:unhideWhenUsed/>
    <w:rsid w:val="00A73A7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73A7A"/>
    <w:rPr>
      <w:sz w:val="20"/>
      <w:szCs w:val="20"/>
    </w:rPr>
  </w:style>
  <w:style w:type="character" w:styleId="Funotenzeichen">
    <w:name w:val="footnote reference"/>
    <w:basedOn w:val="Absatz-Standardschriftart"/>
    <w:uiPriority w:val="99"/>
    <w:semiHidden/>
    <w:unhideWhenUsed/>
    <w:rsid w:val="00A73A7A"/>
    <w:rPr>
      <w:vertAlign w:val="superscript"/>
    </w:rPr>
  </w:style>
  <w:style w:type="character" w:customStyle="1" w:styleId="annotated">
    <w:name w:val="annotated"/>
    <w:basedOn w:val="Absatz-Standardschriftart"/>
    <w:rsid w:val="00BE3C63"/>
  </w:style>
  <w:style w:type="character" w:styleId="Hervorhebung">
    <w:name w:val="Emphasis"/>
    <w:basedOn w:val="Absatz-Standardschriftart"/>
    <w:uiPriority w:val="20"/>
    <w:qFormat/>
    <w:rsid w:val="008E76CE"/>
    <w:rPr>
      <w:i/>
      <w:iCs/>
    </w:rPr>
  </w:style>
  <w:style w:type="paragraph" w:customStyle="1" w:styleId="Default">
    <w:name w:val="Default"/>
    <w:rsid w:val="00F1289F"/>
    <w:pPr>
      <w:autoSpaceDE w:val="0"/>
      <w:autoSpaceDN w:val="0"/>
      <w:adjustRightInd w:val="0"/>
      <w:spacing w:after="0" w:line="240" w:lineRule="auto"/>
    </w:pPr>
    <w:rPr>
      <w:rFonts w:ascii="Myriad Pro" w:hAnsi="Myriad Pro" w:cs="Myriad Pro"/>
      <w:color w:val="000000"/>
      <w:sz w:val="24"/>
      <w:szCs w:val="24"/>
    </w:rPr>
  </w:style>
  <w:style w:type="character" w:customStyle="1" w:styleId="A24">
    <w:name w:val="A24"/>
    <w:uiPriority w:val="99"/>
    <w:rsid w:val="00F1289F"/>
    <w:rPr>
      <w:rFonts w:cs="Myriad Pro"/>
      <w:color w:val="000000"/>
      <w:sz w:val="17"/>
      <w:szCs w:val="17"/>
    </w:rPr>
  </w:style>
  <w:style w:type="table" w:styleId="HelleSchattierung">
    <w:name w:val="Light Shading"/>
    <w:basedOn w:val="NormaleTabelle"/>
    <w:uiPriority w:val="60"/>
    <w:rsid w:val="0050330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3">
    <w:name w:val="Light Shading Accent 3"/>
    <w:basedOn w:val="NormaleTabelle"/>
    <w:uiPriority w:val="60"/>
    <w:rsid w:val="0050330C"/>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7B7B7B"/>
    </w:rPr>
    <w:tblPr>
      <w:tblStyleRowBandSize w:val="1"/>
      <w:tblStyleColBandSize w:val="1"/>
      <w:tblCellMar>
        <w:top w:w="0" w:type="dxa"/>
        <w:left w:w="108" w:type="dxa"/>
        <w:bottom w:w="0" w:type="dxa"/>
        <w:right w:w="108" w:type="dxa"/>
      </w:tblCellMar>
    </w:tblPr>
    <w:tblStylePr w:type="firstRow">
      <w:pPr>
        <w:spacing w:before="0" w:after="0" w:line="240" w:lineRule="auto"/>
      </w:pPr>
      <w:rPr>
        <w:b/>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rPr>
      <w:tblPr/>
      <w:tcPr>
        <w:tcBorders>
          <w:top w:val="single" w:sz="8" w:space="0" w:color="A5A5A5"/>
          <w:left w:val="nil"/>
          <w:bottom w:val="single" w:sz="8" w:space="0" w:color="A5A5A5"/>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70CBF"/>
  </w:style>
  <w:style w:type="paragraph" w:styleId="berschrift1">
    <w:name w:val="heading 1"/>
    <w:basedOn w:val="Standard"/>
    <w:next w:val="Standard"/>
    <w:link w:val="berschrift1Zchn"/>
    <w:uiPriority w:val="9"/>
    <w:qFormat/>
    <w:rsid w:val="003F77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link w:val="berschrift2Zchn"/>
    <w:qFormat/>
    <w:rsid w:val="00DA63AD"/>
    <w:pPr>
      <w:keepNext/>
      <w:widowControl w:val="0"/>
      <w:overflowPunct w:val="0"/>
      <w:autoSpaceDE w:val="0"/>
      <w:autoSpaceDN w:val="0"/>
      <w:adjustRightInd w:val="0"/>
      <w:spacing w:after="0" w:line="240" w:lineRule="auto"/>
      <w:textAlignment w:val="baseline"/>
      <w:outlineLvl w:val="1"/>
    </w:pPr>
    <w:rPr>
      <w:rFonts w:ascii="ArialNarrowBold" w:eastAsia="Times New Roman" w:hAnsi="ArialNarrowBold" w:cs="Times New Roman"/>
      <w:b/>
      <w:bCs/>
      <w:color w:val="4D4D4D"/>
      <w:sz w:val="15"/>
      <w:szCs w:val="8"/>
    </w:rPr>
  </w:style>
  <w:style w:type="paragraph" w:styleId="berschrift3">
    <w:name w:val="heading 3"/>
    <w:basedOn w:val="Standard"/>
    <w:next w:val="Standard"/>
    <w:link w:val="berschrift3Zchn"/>
    <w:uiPriority w:val="9"/>
    <w:semiHidden/>
    <w:unhideWhenUsed/>
    <w:qFormat/>
    <w:rsid w:val="000D32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Listenabsatz">
    <w:name w:val="List Paragraph"/>
    <w:basedOn w:val="Standard"/>
    <w:link w:val="ListenabsatzZchn"/>
    <w:uiPriority w:val="34"/>
    <w:qFormat/>
    <w:rsid w:val="008D719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8D7191"/>
    <w:rPr>
      <w:rFonts w:ascii="Liberation Serif" w:eastAsia="SimSun" w:hAnsi="Liberation Serif" w:cs="Mangal"/>
      <w:sz w:val="24"/>
      <w:szCs w:val="24"/>
      <w:lang w:eastAsia="zh-CN" w:bidi="hi-IN"/>
    </w:rPr>
  </w:style>
  <w:style w:type="character" w:styleId="Hyperlink">
    <w:name w:val="Hyperlink"/>
    <w:basedOn w:val="Absatz-Standardschriftart"/>
    <w:uiPriority w:val="99"/>
    <w:unhideWhenUsed/>
    <w:rsid w:val="008D7191"/>
    <w:rPr>
      <w:color w:val="0563C1" w:themeColor="hyperlink"/>
      <w:u w:val="single"/>
    </w:rPr>
  </w:style>
  <w:style w:type="character" w:styleId="Kommentarzeichen">
    <w:name w:val="annotation reference"/>
    <w:basedOn w:val="Absatz-Standardschriftart"/>
    <w:uiPriority w:val="99"/>
    <w:semiHidden/>
    <w:unhideWhenUsed/>
    <w:rsid w:val="008D7191"/>
    <w:rPr>
      <w:sz w:val="16"/>
      <w:szCs w:val="16"/>
    </w:rPr>
  </w:style>
  <w:style w:type="paragraph" w:styleId="Kommentartext">
    <w:name w:val="annotation text"/>
    <w:basedOn w:val="Standard"/>
    <w:link w:val="KommentartextZchn"/>
    <w:uiPriority w:val="99"/>
    <w:unhideWhenUsed/>
    <w:rsid w:val="008D7191"/>
    <w:pPr>
      <w:spacing w:line="240" w:lineRule="auto"/>
    </w:pPr>
    <w:rPr>
      <w:sz w:val="20"/>
      <w:szCs w:val="20"/>
    </w:rPr>
  </w:style>
  <w:style w:type="character" w:customStyle="1" w:styleId="KommentartextZchn">
    <w:name w:val="Kommentartext Zchn"/>
    <w:basedOn w:val="Absatz-Standardschriftart"/>
    <w:link w:val="Kommentartext"/>
    <w:uiPriority w:val="99"/>
    <w:rsid w:val="008D7191"/>
    <w:rPr>
      <w:sz w:val="20"/>
      <w:szCs w:val="20"/>
    </w:rPr>
  </w:style>
  <w:style w:type="character" w:customStyle="1" w:styleId="ilexp2nodecontent">
    <w:name w:val="ilexp2nodecontent"/>
    <w:basedOn w:val="Absatz-Standardschriftart"/>
    <w:rsid w:val="00C944EB"/>
  </w:style>
  <w:style w:type="paragraph" w:customStyle="1" w:styleId="jstree-node">
    <w:name w:val="jstree-node"/>
    <w:basedOn w:val="Standard"/>
    <w:rsid w:val="00C944EB"/>
    <w:pPr>
      <w:spacing w:before="100" w:beforeAutospacing="1" w:after="100" w:afterAutospacing="1" w:line="240" w:lineRule="auto"/>
    </w:pPr>
    <w:rPr>
      <w:rFonts w:ascii="Times New Roman" w:eastAsia="Times New Roman" w:hAnsi="Times New Roman" w:cs="Times New Roman"/>
      <w:sz w:val="24"/>
      <w:szCs w:val="24"/>
    </w:rPr>
  </w:style>
  <w:style w:type="paragraph" w:styleId="Kommentarthema">
    <w:name w:val="annotation subject"/>
    <w:basedOn w:val="Kommentartext"/>
    <w:next w:val="Kommentartext"/>
    <w:link w:val="KommentarthemaZchn"/>
    <w:uiPriority w:val="99"/>
    <w:semiHidden/>
    <w:unhideWhenUsed/>
    <w:rsid w:val="004738AB"/>
    <w:rPr>
      <w:b/>
      <w:bCs/>
    </w:rPr>
  </w:style>
  <w:style w:type="character" w:customStyle="1" w:styleId="KommentarthemaZchn">
    <w:name w:val="Kommentarthema Zchn"/>
    <w:basedOn w:val="KommentartextZchn"/>
    <w:link w:val="Kommentarthema"/>
    <w:uiPriority w:val="99"/>
    <w:semiHidden/>
    <w:rsid w:val="004738AB"/>
    <w:rPr>
      <w:b/>
      <w:bCs/>
      <w:sz w:val="20"/>
      <w:szCs w:val="20"/>
    </w:rPr>
  </w:style>
  <w:style w:type="table" w:customStyle="1" w:styleId="EinfacheTabelle41">
    <w:name w:val="Einfache Tabelle 41"/>
    <w:basedOn w:val="NormaleTabelle"/>
    <w:uiPriority w:val="44"/>
    <w:rsid w:val="00286F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ilctextinlinestrong">
    <w:name w:val="ilc_text_inline_strong"/>
    <w:basedOn w:val="Absatz-Standardschriftart"/>
    <w:rsid w:val="00286FCA"/>
  </w:style>
  <w:style w:type="paragraph" w:styleId="Kopfzeile">
    <w:name w:val="header"/>
    <w:basedOn w:val="Standard"/>
    <w:link w:val="KopfzeileZchn"/>
    <w:unhideWhenUsed/>
    <w:rsid w:val="008F22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2295"/>
  </w:style>
  <w:style w:type="table" w:styleId="Tabellenraster">
    <w:name w:val="Table Grid"/>
    <w:basedOn w:val="NormaleTabelle"/>
    <w:uiPriority w:val="59"/>
    <w:rsid w:val="008F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574CAD"/>
    <w:pPr>
      <w:tabs>
        <w:tab w:val="center" w:pos="4536"/>
        <w:tab w:val="right" w:pos="9072"/>
      </w:tabs>
      <w:spacing w:after="0" w:line="240" w:lineRule="auto"/>
    </w:pPr>
  </w:style>
  <w:style w:type="character" w:customStyle="1" w:styleId="FuzeileZchn">
    <w:name w:val="Fußzeile Zchn"/>
    <w:basedOn w:val="Absatz-Standardschriftart"/>
    <w:link w:val="Fuzeile"/>
    <w:rsid w:val="00574CAD"/>
  </w:style>
  <w:style w:type="character" w:customStyle="1" w:styleId="berschrift2Zchn">
    <w:name w:val="Überschrift 2 Zchn"/>
    <w:basedOn w:val="Absatz-Standardschriftart"/>
    <w:link w:val="berschrift2"/>
    <w:rsid w:val="00DA63AD"/>
    <w:rPr>
      <w:rFonts w:ascii="ArialNarrowBold" w:eastAsia="Times New Roman" w:hAnsi="ArialNarrowBold" w:cs="Times New Roman"/>
      <w:b/>
      <w:bCs/>
      <w:color w:val="4D4D4D"/>
      <w:sz w:val="15"/>
      <w:szCs w:val="8"/>
      <w:lang w:eastAsia="de-DE"/>
    </w:rPr>
  </w:style>
  <w:style w:type="paragraph" w:styleId="StandardWeb">
    <w:name w:val="Normal (Web)"/>
    <w:basedOn w:val="Standard"/>
    <w:uiPriority w:val="99"/>
    <w:semiHidden/>
    <w:unhideWhenUsed/>
    <w:rsid w:val="00817C9A"/>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customStyle="1" w:styleId="ilclistitemstandardlistitem">
    <w:name w:val="ilc_list_item_standardlistitem"/>
    <w:basedOn w:val="Standard"/>
    <w:rsid w:val="00817C9A"/>
    <w:pPr>
      <w:spacing w:before="100" w:beforeAutospacing="1" w:after="100" w:afterAutospacing="1" w:line="240" w:lineRule="auto"/>
    </w:pPr>
    <w:rPr>
      <w:rFonts w:ascii="Times New Roman" w:eastAsia="Times New Roman" w:hAnsi="Times New Roman" w:cs="Times New Roman"/>
      <w:sz w:val="24"/>
      <w:szCs w:val="24"/>
    </w:rPr>
  </w:style>
  <w:style w:type="paragraph" w:styleId="Sprechblasentext">
    <w:name w:val="Balloon Text"/>
    <w:basedOn w:val="Standard"/>
    <w:link w:val="SprechblasentextZchn"/>
    <w:uiPriority w:val="99"/>
    <w:semiHidden/>
    <w:unhideWhenUsed/>
    <w:rsid w:val="00FF13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1328"/>
    <w:rPr>
      <w:rFonts w:ascii="Tahoma" w:hAnsi="Tahoma" w:cs="Tahoma"/>
      <w:sz w:val="16"/>
      <w:szCs w:val="16"/>
    </w:rPr>
  </w:style>
  <w:style w:type="character" w:customStyle="1" w:styleId="plainlinks-print">
    <w:name w:val="plainlinks-print"/>
    <w:basedOn w:val="Absatz-Standardschriftart"/>
    <w:rsid w:val="00720A4B"/>
  </w:style>
  <w:style w:type="character" w:customStyle="1" w:styleId="ilctextinlineemph">
    <w:name w:val="ilc_text_inline_emph"/>
    <w:basedOn w:val="Absatz-Standardschriftart"/>
    <w:rsid w:val="009C0069"/>
  </w:style>
  <w:style w:type="character" w:customStyle="1" w:styleId="hgkelc">
    <w:name w:val="hgkelc"/>
    <w:basedOn w:val="Absatz-Standardschriftart"/>
    <w:rsid w:val="007C2BFB"/>
  </w:style>
  <w:style w:type="character" w:customStyle="1" w:styleId="berschrift1Zchn">
    <w:name w:val="Überschrift 1 Zchn"/>
    <w:basedOn w:val="Absatz-Standardschriftart"/>
    <w:link w:val="berschrift1"/>
    <w:uiPriority w:val="9"/>
    <w:rsid w:val="003F7788"/>
    <w:rPr>
      <w:rFonts w:asciiTheme="majorHAnsi" w:eastAsiaTheme="majorEastAsia" w:hAnsiTheme="majorHAnsi" w:cstheme="majorBidi"/>
      <w:b/>
      <w:bCs/>
      <w:color w:val="2F5496" w:themeColor="accent1" w:themeShade="BF"/>
      <w:sz w:val="28"/>
      <w:szCs w:val="28"/>
    </w:rPr>
  </w:style>
  <w:style w:type="paragraph" w:styleId="berarbeitung">
    <w:name w:val="Revision"/>
    <w:hidden/>
    <w:uiPriority w:val="99"/>
    <w:semiHidden/>
    <w:rsid w:val="00FF025C"/>
    <w:pPr>
      <w:spacing w:after="0" w:line="240" w:lineRule="auto"/>
    </w:pPr>
  </w:style>
  <w:style w:type="character" w:customStyle="1" w:styleId="berschrift3Zchn">
    <w:name w:val="Überschrift 3 Zchn"/>
    <w:basedOn w:val="Absatz-Standardschriftart"/>
    <w:link w:val="berschrift3"/>
    <w:uiPriority w:val="9"/>
    <w:semiHidden/>
    <w:rsid w:val="000D329A"/>
    <w:rPr>
      <w:rFonts w:asciiTheme="majorHAnsi" w:eastAsiaTheme="majorEastAsia" w:hAnsiTheme="majorHAnsi" w:cstheme="majorBidi"/>
      <w:color w:val="1F3763" w:themeColor="accent1" w:themeShade="7F"/>
      <w:sz w:val="24"/>
      <w:szCs w:val="24"/>
    </w:rPr>
  </w:style>
  <w:style w:type="character" w:styleId="Fett">
    <w:name w:val="Strong"/>
    <w:basedOn w:val="Absatz-Standardschriftart"/>
    <w:uiPriority w:val="22"/>
    <w:qFormat/>
    <w:rsid w:val="00982104"/>
    <w:rPr>
      <w:b/>
      <w:bCs/>
    </w:rPr>
  </w:style>
  <w:style w:type="character" w:customStyle="1" w:styleId="NichtaufgelsteErwhnung1">
    <w:name w:val="Nicht aufgelöste Erwähnung1"/>
    <w:basedOn w:val="Absatz-Standardschriftart"/>
    <w:uiPriority w:val="99"/>
    <w:semiHidden/>
    <w:unhideWhenUsed/>
    <w:rsid w:val="00614220"/>
    <w:rPr>
      <w:color w:val="605E5C"/>
      <w:shd w:val="clear" w:color="auto" w:fill="E1DFDD"/>
    </w:rPr>
  </w:style>
  <w:style w:type="paragraph" w:customStyle="1" w:styleId="pf0">
    <w:name w:val="pf0"/>
    <w:basedOn w:val="Standard"/>
    <w:rsid w:val="006142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Absatz-Standardschriftart"/>
    <w:rsid w:val="00614220"/>
    <w:rPr>
      <w:rFonts w:ascii="Segoe UI" w:hAnsi="Segoe UI" w:cs="Segoe UI" w:hint="default"/>
      <w:sz w:val="18"/>
      <w:szCs w:val="18"/>
    </w:rPr>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5468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62">
    <w:name w:val="1262"/>
    <w:aliases w:val="bqiaagaaeyqcaaagiaiaaanvbaaabwmeaaaaaaaaaaaaaaaaaaaaaaaaaaaaaaaaaaaaaaaaaaaaaaaaaaaaaaaaaaaaaaaaaaaaaaaaaaaaaaaaaaaaaaaaaaaaaaaaaaaaaaaaaaaaaaaaaaaaaaaaaaaaaaaaaaaaaaaaaaaaaaaaaaaaaaaaaaaaaaaaaaaaaaaaaaaaaaaaaaaaaaaaaaaaaaaaaaaaaaaa"/>
    <w:basedOn w:val="Absatz-Standardschriftart"/>
    <w:rsid w:val="005468AF"/>
  </w:style>
  <w:style w:type="paragraph" w:customStyle="1" w:styleId="pf1">
    <w:name w:val="pf1"/>
    <w:basedOn w:val="Standard"/>
    <w:rsid w:val="00AA14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Absatz-Standardschriftart"/>
    <w:rsid w:val="00E03DE4"/>
  </w:style>
  <w:style w:type="paragraph" w:styleId="Funotentext">
    <w:name w:val="footnote text"/>
    <w:basedOn w:val="Standard"/>
    <w:link w:val="FunotentextZchn"/>
    <w:uiPriority w:val="99"/>
    <w:semiHidden/>
    <w:unhideWhenUsed/>
    <w:rsid w:val="00A73A7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73A7A"/>
    <w:rPr>
      <w:sz w:val="20"/>
      <w:szCs w:val="20"/>
    </w:rPr>
  </w:style>
  <w:style w:type="character" w:styleId="Funotenzeichen">
    <w:name w:val="footnote reference"/>
    <w:basedOn w:val="Absatz-Standardschriftart"/>
    <w:uiPriority w:val="99"/>
    <w:semiHidden/>
    <w:unhideWhenUsed/>
    <w:rsid w:val="00A73A7A"/>
    <w:rPr>
      <w:vertAlign w:val="superscript"/>
    </w:rPr>
  </w:style>
  <w:style w:type="character" w:customStyle="1" w:styleId="annotated">
    <w:name w:val="annotated"/>
    <w:basedOn w:val="Absatz-Standardschriftart"/>
    <w:rsid w:val="00BE3C63"/>
  </w:style>
  <w:style w:type="character" w:styleId="Hervorhebung">
    <w:name w:val="Emphasis"/>
    <w:basedOn w:val="Absatz-Standardschriftart"/>
    <w:uiPriority w:val="20"/>
    <w:qFormat/>
    <w:rsid w:val="008E76CE"/>
    <w:rPr>
      <w:i/>
      <w:iCs/>
    </w:rPr>
  </w:style>
  <w:style w:type="paragraph" w:customStyle="1" w:styleId="Default">
    <w:name w:val="Default"/>
    <w:rsid w:val="00F1289F"/>
    <w:pPr>
      <w:autoSpaceDE w:val="0"/>
      <w:autoSpaceDN w:val="0"/>
      <w:adjustRightInd w:val="0"/>
      <w:spacing w:after="0" w:line="240" w:lineRule="auto"/>
    </w:pPr>
    <w:rPr>
      <w:rFonts w:ascii="Myriad Pro" w:hAnsi="Myriad Pro" w:cs="Myriad Pro"/>
      <w:color w:val="000000"/>
      <w:sz w:val="24"/>
      <w:szCs w:val="24"/>
    </w:rPr>
  </w:style>
  <w:style w:type="character" w:customStyle="1" w:styleId="A24">
    <w:name w:val="A24"/>
    <w:uiPriority w:val="99"/>
    <w:rsid w:val="00F1289F"/>
    <w:rPr>
      <w:rFonts w:cs="Myriad Pro"/>
      <w:color w:val="000000"/>
      <w:sz w:val="17"/>
      <w:szCs w:val="17"/>
    </w:rPr>
  </w:style>
  <w:style w:type="table" w:styleId="HelleSchattierung">
    <w:name w:val="Light Shading"/>
    <w:basedOn w:val="NormaleTabelle"/>
    <w:uiPriority w:val="60"/>
    <w:rsid w:val="0050330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3">
    <w:name w:val="Light Shading Accent 3"/>
    <w:basedOn w:val="NormaleTabelle"/>
    <w:uiPriority w:val="60"/>
    <w:rsid w:val="0050330C"/>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7B7B7B"/>
    </w:rPr>
    <w:tblPr>
      <w:tblStyleRowBandSize w:val="1"/>
      <w:tblStyleColBandSize w:val="1"/>
      <w:tblCellMar>
        <w:top w:w="0" w:type="dxa"/>
        <w:left w:w="108" w:type="dxa"/>
        <w:bottom w:w="0" w:type="dxa"/>
        <w:right w:w="108" w:type="dxa"/>
      </w:tblCellMar>
    </w:tblPr>
    <w:tblStylePr w:type="firstRow">
      <w:pPr>
        <w:spacing w:before="0" w:after="0" w:line="240" w:lineRule="auto"/>
      </w:pPr>
      <w:rPr>
        <w:b/>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rPr>
      <w:tblPr/>
      <w:tcPr>
        <w:tcBorders>
          <w:top w:val="single" w:sz="8" w:space="0" w:color="A5A5A5"/>
          <w:left w:val="nil"/>
          <w:bottom w:val="single" w:sz="8" w:space="0" w:color="A5A5A5"/>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dulabs.uni-koeln.de/goto.php?target=crs_6000&amp;client_id=iliasedulab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edulabs.uni-koeln.de/goto.php?target=crs_6000&amp;client_id=iliasedulab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YRZFK8C+sJDUfV/D/H25PBaQFA==">CgMxLjA4AHIhMUtMaGNxZkFHSzJaUk0zbXpRUUtTYkZPTklOVFNkR1hu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2350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 Vas</dc:creator>
  <cp:lastModifiedBy>Dina V</cp:lastModifiedBy>
  <cp:revision>3</cp:revision>
  <cp:lastPrinted>2023-08-28T12:39:00Z</cp:lastPrinted>
  <dcterms:created xsi:type="dcterms:W3CDTF">2023-08-28T12:39:00Z</dcterms:created>
  <dcterms:modified xsi:type="dcterms:W3CDTF">2023-08-28T12:39:00Z</dcterms:modified>
</cp:coreProperties>
</file>